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2B98B" w14:textId="4A351444" w:rsidR="0007508D" w:rsidRPr="001C5D6D" w:rsidRDefault="0007508D" w:rsidP="0007508D">
      <w:pPr>
        <w:tabs>
          <w:tab w:val="center" w:pos="4536"/>
          <w:tab w:val="right" w:pos="9072"/>
        </w:tabs>
        <w:jc w:val="both"/>
        <w:rPr>
          <w:rFonts w:ascii="Arial" w:eastAsia="MS Mincho" w:hAnsi="Arial" w:cs="Arial"/>
          <w:b/>
          <w:bCs/>
          <w:sz w:val="28"/>
          <w:szCs w:val="28"/>
        </w:rPr>
      </w:pPr>
      <w:bookmarkStart w:id="0" w:name="_GoBack"/>
      <w:bookmarkEnd w:id="0"/>
      <w:r w:rsidRPr="001C5D6D">
        <w:rPr>
          <w:rFonts w:ascii="Arial" w:eastAsia="MS Mincho" w:hAnsi="Arial" w:cs="Arial"/>
          <w:b/>
          <w:bCs/>
          <w:sz w:val="28"/>
          <w:szCs w:val="28"/>
        </w:rPr>
        <w:t>3GPP TSG RAN WG1 #1</w:t>
      </w:r>
      <w:r w:rsidR="00D46FC4" w:rsidRPr="00D72669">
        <w:rPr>
          <w:rFonts w:ascii="Arial" w:eastAsiaTheme="minorEastAsia" w:hAnsi="Arial" w:cs="Arial"/>
          <w:b/>
          <w:bCs/>
          <w:sz w:val="28"/>
          <w:szCs w:val="28"/>
          <w:lang w:eastAsia="zh-CN"/>
        </w:rPr>
        <w:t>10bis-e</w:t>
      </w:r>
      <w:r w:rsidRPr="001C5D6D">
        <w:rPr>
          <w:rFonts w:ascii="Arial" w:eastAsia="MS Mincho" w:hAnsi="Arial" w:cs="Arial"/>
          <w:b/>
          <w:bCs/>
          <w:sz w:val="28"/>
          <w:szCs w:val="28"/>
        </w:rPr>
        <w:tab/>
      </w:r>
      <w:r w:rsidRPr="001C5D6D">
        <w:rPr>
          <w:rFonts w:ascii="Arial" w:eastAsia="MS Mincho" w:hAnsi="Arial" w:cs="Arial"/>
          <w:b/>
          <w:bCs/>
          <w:sz w:val="28"/>
          <w:szCs w:val="28"/>
        </w:rPr>
        <w:tab/>
      </w:r>
      <w:r w:rsidR="00C16D36" w:rsidRPr="001C5D6D">
        <w:rPr>
          <w:rFonts w:ascii="Arial" w:eastAsia="MS Mincho" w:hAnsi="Arial" w:cs="Arial"/>
          <w:b/>
          <w:bCs/>
          <w:sz w:val="28"/>
          <w:szCs w:val="28"/>
        </w:rPr>
        <w:t>R1-2</w:t>
      </w:r>
      <w:r w:rsidR="00484664" w:rsidRPr="001C5D6D">
        <w:rPr>
          <w:rFonts w:ascii="Arial" w:eastAsia="MS Mincho" w:hAnsi="Arial" w:cs="Arial"/>
          <w:b/>
          <w:bCs/>
          <w:sz w:val="28"/>
          <w:szCs w:val="28"/>
        </w:rPr>
        <w:t>20</w:t>
      </w:r>
      <w:r w:rsidR="00D46FC4" w:rsidRPr="00D46FC4">
        <w:rPr>
          <w:rFonts w:ascii="Arial" w:eastAsiaTheme="minorEastAsia" w:hAnsi="Arial" w:cs="Arial"/>
          <w:b/>
          <w:bCs/>
          <w:sz w:val="28"/>
          <w:szCs w:val="28"/>
          <w:lang w:eastAsia="zh-CN"/>
        </w:rPr>
        <w:t>8646</w:t>
      </w:r>
    </w:p>
    <w:p w14:paraId="3EA4DF11" w14:textId="096FF715" w:rsidR="0007508D" w:rsidRPr="001C5D6D" w:rsidRDefault="0007508D" w:rsidP="0007508D">
      <w:pPr>
        <w:tabs>
          <w:tab w:val="center" w:pos="4536"/>
          <w:tab w:val="right" w:pos="9072"/>
        </w:tabs>
        <w:rPr>
          <w:rFonts w:ascii="Arial" w:eastAsia="MS Mincho" w:hAnsi="Arial" w:cs="Arial"/>
          <w:b/>
          <w:bCs/>
          <w:sz w:val="28"/>
          <w:szCs w:val="28"/>
        </w:rPr>
      </w:pPr>
      <w:r w:rsidRPr="001C5D6D">
        <w:rPr>
          <w:rFonts w:ascii="Arial" w:eastAsia="MS Mincho" w:hAnsi="Arial" w:cs="Arial"/>
          <w:b/>
          <w:bCs/>
          <w:sz w:val="28"/>
          <w:szCs w:val="28"/>
        </w:rPr>
        <w:t xml:space="preserve">e-Meeting, </w:t>
      </w:r>
      <w:r w:rsidR="00D46FC4">
        <w:rPr>
          <w:rFonts w:ascii="Arial" w:eastAsia="MS Mincho" w:hAnsi="Arial" w:cs="Arial"/>
          <w:b/>
          <w:bCs/>
          <w:sz w:val="28"/>
          <w:szCs w:val="28"/>
        </w:rPr>
        <w:t>October</w:t>
      </w:r>
      <w:r w:rsidRPr="001C5D6D">
        <w:rPr>
          <w:rFonts w:ascii="Arial" w:eastAsia="MS Mincho" w:hAnsi="Arial" w:cs="Arial"/>
          <w:b/>
          <w:bCs/>
          <w:sz w:val="28"/>
          <w:szCs w:val="28"/>
        </w:rPr>
        <w:t xml:space="preserve"> </w:t>
      </w:r>
      <w:r w:rsidR="00D46FC4">
        <w:rPr>
          <w:rFonts w:ascii="Arial" w:eastAsia="MS Mincho" w:hAnsi="Arial" w:cs="Arial"/>
          <w:b/>
          <w:bCs/>
          <w:sz w:val="28"/>
          <w:szCs w:val="28"/>
        </w:rPr>
        <w:t>10</w:t>
      </w:r>
      <w:r w:rsidRPr="001C5D6D">
        <w:rPr>
          <w:rFonts w:ascii="Arial" w:eastAsia="MS Mincho" w:hAnsi="Arial" w:cs="Arial"/>
          <w:b/>
          <w:bCs/>
          <w:sz w:val="28"/>
          <w:szCs w:val="28"/>
          <w:vertAlign w:val="superscript"/>
        </w:rPr>
        <w:t>th</w:t>
      </w:r>
      <w:r w:rsidRPr="001C5D6D">
        <w:rPr>
          <w:rFonts w:ascii="Arial" w:eastAsia="MS Mincho" w:hAnsi="Arial" w:cs="Arial"/>
          <w:b/>
          <w:bCs/>
          <w:sz w:val="28"/>
          <w:szCs w:val="28"/>
        </w:rPr>
        <w:t xml:space="preserve"> – </w:t>
      </w:r>
      <w:r w:rsidR="00D46FC4">
        <w:rPr>
          <w:rFonts w:ascii="Arial" w:eastAsia="MS Mincho" w:hAnsi="Arial" w:cs="Arial"/>
          <w:b/>
          <w:bCs/>
          <w:sz w:val="28"/>
          <w:szCs w:val="28"/>
        </w:rPr>
        <w:t>19</w:t>
      </w:r>
      <w:r w:rsidRPr="001C5D6D">
        <w:rPr>
          <w:rFonts w:ascii="Arial" w:eastAsia="MS Mincho" w:hAnsi="Arial" w:cs="Arial"/>
          <w:b/>
          <w:bCs/>
          <w:sz w:val="28"/>
          <w:szCs w:val="28"/>
          <w:vertAlign w:val="superscript"/>
        </w:rPr>
        <w:t>th</w:t>
      </w:r>
      <w:r w:rsidRPr="001C5D6D">
        <w:rPr>
          <w:rFonts w:ascii="Arial" w:eastAsia="MS Mincho" w:hAnsi="Arial" w:cs="Arial"/>
          <w:b/>
          <w:bCs/>
          <w:sz w:val="28"/>
          <w:szCs w:val="28"/>
        </w:rPr>
        <w:t>, 202</w:t>
      </w:r>
      <w:r w:rsidR="00871D2A" w:rsidRPr="001C5D6D">
        <w:rPr>
          <w:rFonts w:ascii="Arial" w:eastAsia="MS Mincho" w:hAnsi="Arial" w:cs="Arial"/>
          <w:b/>
          <w:bCs/>
          <w:sz w:val="28"/>
          <w:szCs w:val="28"/>
        </w:rPr>
        <w:t>2</w:t>
      </w:r>
    </w:p>
    <w:p w14:paraId="3C17E19D" w14:textId="12E22C29" w:rsidR="0082533A" w:rsidRPr="00D26A49" w:rsidRDefault="0082533A" w:rsidP="00722494">
      <w:pPr>
        <w:pStyle w:val="a5"/>
        <w:rPr>
          <w:rFonts w:eastAsia="MS Mincho" w:cs="Arial"/>
          <w:bCs/>
          <w:sz w:val="22"/>
        </w:rPr>
      </w:pPr>
    </w:p>
    <w:p w14:paraId="09C4DC3E" w14:textId="77777777" w:rsidR="00722494" w:rsidRPr="00D26A49" w:rsidRDefault="00722494" w:rsidP="00722494">
      <w:pPr>
        <w:pStyle w:val="a5"/>
        <w:rPr>
          <w:rFonts w:cs="Arial"/>
        </w:rPr>
      </w:pPr>
    </w:p>
    <w:p w14:paraId="6D46A0AE" w14:textId="4E2929D4"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Source:</w:t>
      </w:r>
      <w:r w:rsidR="00722494" w:rsidRPr="001C5D6D">
        <w:rPr>
          <w:rFonts w:eastAsia="MS Mincho" w:cs="Arial"/>
          <w:sz w:val="22"/>
          <w:szCs w:val="22"/>
        </w:rPr>
        <w:tab/>
      </w:r>
      <w:r w:rsidR="001C76AC" w:rsidRPr="001C5D6D">
        <w:rPr>
          <w:rFonts w:eastAsia="MS Mincho" w:cs="Arial"/>
          <w:sz w:val="22"/>
          <w:szCs w:val="22"/>
        </w:rPr>
        <w:t>vivo</w:t>
      </w:r>
    </w:p>
    <w:p w14:paraId="498F2F71" w14:textId="7F97F21F" w:rsidR="000D7F0F"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Title:</w:t>
      </w:r>
      <w:r w:rsidR="00722494" w:rsidRPr="001C5D6D">
        <w:rPr>
          <w:rFonts w:eastAsia="MS Mincho" w:cs="Arial"/>
          <w:sz w:val="22"/>
          <w:szCs w:val="22"/>
        </w:rPr>
        <w:tab/>
      </w:r>
      <w:r w:rsidR="00766A98" w:rsidRPr="00766A98">
        <w:rPr>
          <w:rFonts w:eastAsia="MS Mincho" w:cs="Arial"/>
          <w:sz w:val="22"/>
          <w:szCs w:val="22"/>
        </w:rPr>
        <w:t>Enhanced sidelink operation on FR2 licensed spectrum</w:t>
      </w:r>
    </w:p>
    <w:p w14:paraId="151BE230" w14:textId="53195E35"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Agenda Item:</w:t>
      </w:r>
      <w:r w:rsidRPr="001C5D6D">
        <w:rPr>
          <w:rFonts w:eastAsia="MS Mincho" w:cs="Arial"/>
          <w:sz w:val="22"/>
          <w:szCs w:val="22"/>
        </w:rPr>
        <w:tab/>
      </w:r>
      <w:r w:rsidR="00E62770" w:rsidRPr="001C5D6D">
        <w:rPr>
          <w:rFonts w:eastAsia="MS Mincho" w:cs="Arial"/>
          <w:sz w:val="22"/>
          <w:szCs w:val="22"/>
        </w:rPr>
        <w:t>9</w:t>
      </w:r>
      <w:r w:rsidR="00554194" w:rsidRPr="001C5D6D">
        <w:rPr>
          <w:rFonts w:eastAsia="MS Mincho" w:cs="Arial"/>
          <w:sz w:val="22"/>
          <w:szCs w:val="22"/>
        </w:rPr>
        <w:t>.</w:t>
      </w:r>
      <w:r w:rsidR="00766A98">
        <w:rPr>
          <w:rFonts w:eastAsia="MS Mincho" w:cs="Arial"/>
          <w:sz w:val="22"/>
          <w:szCs w:val="22"/>
        </w:rPr>
        <w:t>4.3</w:t>
      </w:r>
    </w:p>
    <w:p w14:paraId="69C100A2" w14:textId="426C253D"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Document for:</w:t>
      </w:r>
      <w:r w:rsidRPr="001C5D6D">
        <w:rPr>
          <w:rFonts w:eastAsia="MS Mincho" w:cs="Arial"/>
          <w:sz w:val="22"/>
          <w:szCs w:val="22"/>
        </w:rPr>
        <w:tab/>
        <w:t>Discussion and Decision</w:t>
      </w:r>
    </w:p>
    <w:p w14:paraId="2C4245B5" w14:textId="6059FED8" w:rsidR="00E807E7" w:rsidRPr="00640384" w:rsidRDefault="00E807E7" w:rsidP="003160FC">
      <w:pPr>
        <w:pStyle w:val="1"/>
        <w:keepLines/>
        <w:numPr>
          <w:ilvl w:val="0"/>
          <w:numId w:val="24"/>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1" w:name="_Ref47362130"/>
      <w:bookmarkStart w:id="2" w:name="OLE_LINK13"/>
      <w:bookmarkStart w:id="3" w:name="OLE_LINK14"/>
      <w:r w:rsidRPr="00640384">
        <w:rPr>
          <w:rFonts w:ascii="Arial" w:hAnsi="Arial" w:cs="Times New Roman"/>
          <w:b w:val="0"/>
          <w:bCs w:val="0"/>
          <w:kern w:val="0"/>
          <w:sz w:val="36"/>
          <w:szCs w:val="20"/>
          <w:lang w:eastAsia="en-GB"/>
        </w:rPr>
        <w:t>Introduction</w:t>
      </w:r>
      <w:bookmarkEnd w:id="1"/>
    </w:p>
    <w:p w14:paraId="08748409" w14:textId="370734EF" w:rsidR="00BF7763" w:rsidRDefault="007B4E50" w:rsidP="00C16D36">
      <w:pPr>
        <w:pStyle w:val="a0"/>
        <w:rPr>
          <w:rFonts w:ascii="Times New Roman" w:hAnsi="Times New Roman"/>
          <w:szCs w:val="20"/>
        </w:rPr>
      </w:pPr>
      <w:r>
        <w:rPr>
          <w:rFonts w:ascii="Times New Roman" w:hAnsi="Times New Roman"/>
          <w:szCs w:val="20"/>
        </w:rPr>
        <w:t>It</w:t>
      </w:r>
      <w:r w:rsidR="00294D55">
        <w:rPr>
          <w:rFonts w:ascii="Times New Roman" w:hAnsi="Times New Roman"/>
          <w:szCs w:val="20"/>
        </w:rPr>
        <w:t xml:space="preserve"> has been agreed in RAN#97 meeting that the FR2 objective start</w:t>
      </w:r>
      <w:r w:rsidR="00CE749B">
        <w:rPr>
          <w:rFonts w:ascii="Times New Roman" w:hAnsi="Times New Roman"/>
          <w:szCs w:val="20"/>
        </w:rPr>
        <w:t>s</w:t>
      </w:r>
      <w:r w:rsidR="00294D55">
        <w:rPr>
          <w:rFonts w:ascii="Times New Roman" w:hAnsi="Times New Roman"/>
          <w:szCs w:val="20"/>
        </w:rPr>
        <w:t xml:space="preserve"> from RAN#97 and focus only on </w:t>
      </w:r>
      <w:proofErr w:type="spellStart"/>
      <w:r w:rsidR="00294D55">
        <w:rPr>
          <w:rFonts w:ascii="Times New Roman" w:hAnsi="Times New Roman"/>
          <w:szCs w:val="20"/>
        </w:rPr>
        <w:t>updateing</w:t>
      </w:r>
      <w:proofErr w:type="spellEnd"/>
      <w:r w:rsidR="00294D55">
        <w:rPr>
          <w:rFonts w:ascii="Times New Roman" w:hAnsi="Times New Roman"/>
          <w:szCs w:val="20"/>
        </w:rPr>
        <w:t xml:space="preserve"> </w:t>
      </w:r>
      <w:r>
        <w:rPr>
          <w:rFonts w:ascii="Times New Roman" w:hAnsi="Times New Roman"/>
          <w:szCs w:val="20"/>
        </w:rPr>
        <w:t xml:space="preserve">the </w:t>
      </w:r>
      <w:r w:rsidR="00294D55">
        <w:rPr>
          <w:rFonts w:ascii="Times New Roman" w:hAnsi="Times New Roman"/>
          <w:szCs w:val="20"/>
        </w:rPr>
        <w:t>evaluation methodology in Q4 of 2022.</w:t>
      </w:r>
    </w:p>
    <w:p w14:paraId="58B24E4F" w14:textId="15F8F2BB" w:rsidR="00C16D36" w:rsidRPr="00941FE1" w:rsidRDefault="00BF7763" w:rsidP="00C16D36">
      <w:pPr>
        <w:pStyle w:val="a0"/>
        <w:rPr>
          <w:rFonts w:ascii="Times New Roman" w:hAnsi="Times New Roman"/>
          <w:lang w:eastAsia="en-GB"/>
        </w:rPr>
      </w:pPr>
      <w:r>
        <w:rPr>
          <w:rFonts w:ascii="Times New Roman" w:hAnsi="Times New Roman"/>
          <w:szCs w:val="20"/>
        </w:rPr>
        <w:t>In this contribution</w:t>
      </w:r>
      <w:r w:rsidR="002172A3">
        <w:rPr>
          <w:rFonts w:ascii="Times New Roman" w:hAnsi="Times New Roman"/>
          <w:szCs w:val="20"/>
        </w:rPr>
        <w:t xml:space="preserve">, </w:t>
      </w:r>
      <w:r w:rsidR="00C16D36" w:rsidRPr="00941FE1">
        <w:rPr>
          <w:rFonts w:ascii="Times New Roman" w:hAnsi="Times New Roman"/>
          <w:szCs w:val="20"/>
        </w:rPr>
        <w:t>the</w:t>
      </w:r>
      <w:r w:rsidR="007B4E50">
        <w:rPr>
          <w:rFonts w:ascii="Times New Roman" w:hAnsi="Times New Roman"/>
          <w:szCs w:val="20"/>
        </w:rPr>
        <w:t xml:space="preserve"> evaluation</w:t>
      </w:r>
      <w:r w:rsidR="00C16D36" w:rsidRPr="00941FE1">
        <w:rPr>
          <w:rFonts w:ascii="Times New Roman" w:hAnsi="Times New Roman"/>
          <w:szCs w:val="20"/>
        </w:rPr>
        <w:t xml:space="preserve"> </w:t>
      </w:r>
      <w:r w:rsidR="00F15530">
        <w:rPr>
          <w:rFonts w:ascii="Times New Roman" w:hAnsi="Times New Roman"/>
          <w:szCs w:val="20"/>
        </w:rPr>
        <w:t xml:space="preserve">methodology for </w:t>
      </w:r>
      <w:r w:rsidR="00C16D36" w:rsidRPr="00941FE1">
        <w:rPr>
          <w:rFonts w:ascii="Times New Roman" w:hAnsi="Times New Roman"/>
          <w:szCs w:val="20"/>
        </w:rPr>
        <w:t xml:space="preserve">sidelink </w:t>
      </w:r>
      <w:r w:rsidR="007B4E50">
        <w:rPr>
          <w:rFonts w:ascii="Times New Roman" w:hAnsi="Times New Roman"/>
          <w:szCs w:val="20"/>
        </w:rPr>
        <w:t>operation o</w:t>
      </w:r>
      <w:r w:rsidR="00294D55">
        <w:rPr>
          <w:rFonts w:ascii="Times New Roman" w:hAnsi="Times New Roman"/>
          <w:szCs w:val="20"/>
        </w:rPr>
        <w:t>n F</w:t>
      </w:r>
      <w:r w:rsidR="007B4E50">
        <w:rPr>
          <w:rFonts w:ascii="Times New Roman" w:hAnsi="Times New Roman"/>
          <w:szCs w:val="20"/>
        </w:rPr>
        <w:t>R</w:t>
      </w:r>
      <w:r w:rsidR="00294D55">
        <w:rPr>
          <w:rFonts w:ascii="Times New Roman" w:hAnsi="Times New Roman"/>
          <w:szCs w:val="20"/>
        </w:rPr>
        <w:t>2</w:t>
      </w:r>
      <w:r w:rsidR="00F15530">
        <w:rPr>
          <w:rFonts w:ascii="Times New Roman" w:hAnsi="Times New Roman"/>
          <w:szCs w:val="20"/>
        </w:rPr>
        <w:t xml:space="preserve"> </w:t>
      </w:r>
      <w:r w:rsidR="00CE749B">
        <w:rPr>
          <w:rFonts w:ascii="Times New Roman" w:hAnsi="Times New Roman"/>
          <w:szCs w:val="20"/>
        </w:rPr>
        <w:t>is</w:t>
      </w:r>
      <w:r w:rsidR="00294D55">
        <w:rPr>
          <w:rFonts w:ascii="Times New Roman" w:hAnsi="Times New Roman"/>
          <w:szCs w:val="20"/>
        </w:rPr>
        <w:t xml:space="preserve"> discussed.</w:t>
      </w:r>
    </w:p>
    <w:p w14:paraId="5B7994D4" w14:textId="68A2290D" w:rsidR="009C08FA" w:rsidRPr="00640384" w:rsidRDefault="006B5E1E" w:rsidP="003160FC">
      <w:pPr>
        <w:pStyle w:val="1"/>
        <w:keepLines/>
        <w:numPr>
          <w:ilvl w:val="0"/>
          <w:numId w:val="23"/>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E</w:t>
      </w:r>
      <w:r>
        <w:rPr>
          <w:rFonts w:ascii="Arial" w:eastAsia="宋体" w:hAnsi="Arial" w:cs="Times New Roman" w:hint="eastAsia"/>
          <w:b w:val="0"/>
          <w:bCs w:val="0"/>
          <w:kern w:val="0"/>
          <w:sz w:val="36"/>
          <w:szCs w:val="20"/>
          <w:lang w:eastAsia="zh-CN"/>
        </w:rPr>
        <w:t>valuation</w:t>
      </w:r>
      <w:r>
        <w:rPr>
          <w:rFonts w:ascii="Arial" w:eastAsia="宋体" w:hAnsi="Arial" w:cs="Times New Roman"/>
          <w:b w:val="0"/>
          <w:bCs w:val="0"/>
          <w:kern w:val="0"/>
          <w:sz w:val="36"/>
          <w:szCs w:val="20"/>
          <w:lang w:eastAsia="zh-CN"/>
        </w:rPr>
        <w:t xml:space="preserve"> </w:t>
      </w:r>
      <w:r>
        <w:rPr>
          <w:rFonts w:ascii="Arial" w:eastAsia="宋体" w:hAnsi="Arial" w:cs="Times New Roman" w:hint="eastAsia"/>
          <w:b w:val="0"/>
          <w:bCs w:val="0"/>
          <w:kern w:val="0"/>
          <w:sz w:val="36"/>
          <w:szCs w:val="20"/>
          <w:lang w:eastAsia="zh-CN"/>
        </w:rPr>
        <w:t>methodology</w:t>
      </w:r>
    </w:p>
    <w:p w14:paraId="106809D4" w14:textId="6AF02AA8" w:rsidR="00686C59" w:rsidRDefault="00FC0C31" w:rsidP="00686C59">
      <w:pPr>
        <w:pStyle w:val="a0"/>
        <w:rPr>
          <w:rFonts w:eastAsia="宋体"/>
          <w:lang w:eastAsia="zh-CN"/>
        </w:rPr>
      </w:pPr>
      <w:r w:rsidRPr="00640384">
        <w:rPr>
          <w:rFonts w:eastAsia="宋体"/>
          <w:lang w:eastAsia="zh-CN"/>
        </w:rPr>
        <w:t xml:space="preserve">In this section, </w:t>
      </w:r>
      <w:r w:rsidR="009208E6" w:rsidRPr="00640384">
        <w:rPr>
          <w:rFonts w:eastAsia="宋体"/>
          <w:lang w:eastAsia="zh-CN"/>
        </w:rPr>
        <w:t xml:space="preserve">several essential issues </w:t>
      </w:r>
      <w:r w:rsidR="006771AC">
        <w:rPr>
          <w:rFonts w:eastAsia="宋体"/>
          <w:lang w:eastAsia="zh-CN"/>
        </w:rPr>
        <w:t xml:space="preserve">of </w:t>
      </w:r>
      <w:r w:rsidR="00294D55">
        <w:rPr>
          <w:rFonts w:eastAsia="宋体"/>
          <w:lang w:eastAsia="zh-CN"/>
        </w:rPr>
        <w:t xml:space="preserve">the simulation methodology </w:t>
      </w:r>
      <w:r w:rsidR="009208E6" w:rsidRPr="00640384">
        <w:rPr>
          <w:rFonts w:eastAsia="宋体"/>
          <w:lang w:eastAsia="zh-CN"/>
        </w:rPr>
        <w:t xml:space="preserve">on </w:t>
      </w:r>
      <w:r w:rsidRPr="00640384">
        <w:rPr>
          <w:rFonts w:eastAsia="宋体"/>
          <w:lang w:eastAsia="zh-CN"/>
        </w:rPr>
        <w:t xml:space="preserve">the </w:t>
      </w:r>
      <w:r w:rsidR="00294D55">
        <w:rPr>
          <w:rFonts w:eastAsia="宋体"/>
          <w:lang w:eastAsia="zh-CN"/>
        </w:rPr>
        <w:t>sidelink in FR2</w:t>
      </w:r>
      <w:r w:rsidRPr="00640384">
        <w:rPr>
          <w:rFonts w:eastAsia="宋体"/>
          <w:lang w:eastAsia="zh-CN"/>
        </w:rPr>
        <w:t xml:space="preserve"> </w:t>
      </w:r>
      <w:r w:rsidR="00294D55">
        <w:rPr>
          <w:rFonts w:eastAsia="宋体"/>
          <w:lang w:eastAsia="zh-CN"/>
        </w:rPr>
        <w:t>is</w:t>
      </w:r>
      <w:r w:rsidR="009208E6" w:rsidRPr="00640384">
        <w:rPr>
          <w:rFonts w:eastAsia="宋体"/>
          <w:lang w:eastAsia="zh-CN"/>
        </w:rPr>
        <w:t xml:space="preserve"> discussed</w:t>
      </w:r>
      <w:r w:rsidR="000908F5">
        <w:rPr>
          <w:rFonts w:eastAsia="宋体"/>
          <w:lang w:eastAsia="zh-CN"/>
        </w:rPr>
        <w:t xml:space="preserve">, including scenario deployment, channel model, </w:t>
      </w:r>
      <w:r w:rsidR="00294D55">
        <w:rPr>
          <w:rFonts w:eastAsia="宋体"/>
          <w:lang w:eastAsia="zh-CN"/>
        </w:rPr>
        <w:t>traffic</w:t>
      </w:r>
      <w:r w:rsidR="00785E12">
        <w:rPr>
          <w:rFonts w:eastAsia="宋体"/>
          <w:lang w:eastAsia="zh-CN"/>
        </w:rPr>
        <w:t xml:space="preserve"> model, </w:t>
      </w:r>
      <w:r w:rsidR="000908F5">
        <w:rPr>
          <w:rFonts w:eastAsia="宋体"/>
          <w:lang w:eastAsia="zh-CN"/>
        </w:rPr>
        <w:t>performance metric</w:t>
      </w:r>
      <w:r w:rsidR="00294D55">
        <w:rPr>
          <w:rFonts w:eastAsia="宋体"/>
          <w:lang w:eastAsia="zh-CN"/>
        </w:rPr>
        <w:t xml:space="preserve"> in </w:t>
      </w:r>
      <w:r w:rsidR="00BA3D53">
        <w:rPr>
          <w:rFonts w:eastAsia="宋体"/>
          <w:lang w:eastAsia="zh-CN"/>
        </w:rPr>
        <w:t xml:space="preserve">both </w:t>
      </w:r>
      <w:r w:rsidR="006771AC">
        <w:rPr>
          <w:rFonts w:eastAsia="宋体"/>
          <w:lang w:eastAsia="zh-CN"/>
        </w:rPr>
        <w:t>FR2-1 and FR2-2</w:t>
      </w:r>
      <w:r w:rsidR="00294D55">
        <w:rPr>
          <w:rFonts w:eastAsia="宋体"/>
          <w:lang w:eastAsia="zh-CN"/>
        </w:rPr>
        <w:t xml:space="preserve"> spectrum</w:t>
      </w:r>
      <w:r w:rsidR="006771AC">
        <w:rPr>
          <w:rFonts w:eastAsia="宋体"/>
          <w:lang w:eastAsia="zh-CN"/>
        </w:rPr>
        <w:t>s</w:t>
      </w:r>
      <w:r w:rsidR="006B5E1E">
        <w:rPr>
          <w:rFonts w:eastAsia="宋体" w:hint="eastAsia"/>
          <w:lang w:eastAsia="zh-CN"/>
        </w:rPr>
        <w:t>.</w:t>
      </w:r>
      <w:r w:rsidR="00855F9D">
        <w:rPr>
          <w:rFonts w:eastAsia="宋体"/>
          <w:lang w:eastAsia="zh-CN"/>
        </w:rPr>
        <w:t xml:space="preserve"> </w:t>
      </w:r>
    </w:p>
    <w:p w14:paraId="77F16AA8" w14:textId="69287E3D" w:rsidR="003160FC" w:rsidRPr="00785E12" w:rsidRDefault="006B5E1E" w:rsidP="003160FC">
      <w:pPr>
        <w:pStyle w:val="2"/>
        <w:numPr>
          <w:ilvl w:val="1"/>
          <w:numId w:val="23"/>
        </w:numPr>
        <w:rPr>
          <w:rFonts w:ascii="Arial" w:eastAsiaTheme="minorEastAsia" w:hAnsi="Arial"/>
          <w:b w:val="0"/>
          <w:lang w:eastAsia="zh-CN"/>
        </w:rPr>
      </w:pPr>
      <w:r w:rsidRPr="00785E12">
        <w:t>S</w:t>
      </w:r>
      <w:r>
        <w:t xml:space="preserve">cenario </w:t>
      </w:r>
    </w:p>
    <w:p w14:paraId="58CD0BFB" w14:textId="1AF58808" w:rsidR="00294D55" w:rsidRDefault="005B4BA5" w:rsidP="00294D55">
      <w:pPr>
        <w:pStyle w:val="a0"/>
        <w:rPr>
          <w:rFonts w:eastAsiaTheme="minorEastAsia"/>
        </w:rPr>
      </w:pPr>
      <w:r>
        <w:rPr>
          <w:rFonts w:eastAsia="宋体"/>
          <w:lang w:eastAsia="zh-CN"/>
        </w:rPr>
        <w:t>The sidelink system operation on FR2</w:t>
      </w:r>
      <w:r w:rsidR="00C75136">
        <w:rPr>
          <w:rFonts w:eastAsia="宋体"/>
          <w:lang w:eastAsia="zh-CN"/>
        </w:rPr>
        <w:t xml:space="preserve"> can be</w:t>
      </w:r>
      <w:r>
        <w:rPr>
          <w:rFonts w:eastAsia="宋体"/>
          <w:lang w:eastAsia="zh-CN"/>
        </w:rPr>
        <w:t xml:space="preserve"> used for V2X scenario</w:t>
      </w:r>
      <w:r w:rsidR="000B59FA">
        <w:rPr>
          <w:rFonts w:eastAsia="宋体"/>
          <w:lang w:eastAsia="zh-CN"/>
        </w:rPr>
        <w:t xml:space="preserve"> and</w:t>
      </w:r>
      <w:r w:rsidR="00855F9D">
        <w:rPr>
          <w:rFonts w:eastAsiaTheme="minorEastAsia"/>
        </w:rPr>
        <w:t xml:space="preserve"> t</w:t>
      </w:r>
      <w:r w:rsidR="00294D55">
        <w:rPr>
          <w:rFonts w:eastAsiaTheme="minorEastAsia"/>
        </w:rPr>
        <w:t xml:space="preserve">he </w:t>
      </w:r>
      <w:r w:rsidR="00BA3D53">
        <w:rPr>
          <w:rFonts w:eastAsiaTheme="minorEastAsia"/>
        </w:rPr>
        <w:t xml:space="preserve">evaluation </w:t>
      </w:r>
      <w:r w:rsidR="000B59FA">
        <w:rPr>
          <w:rFonts w:eastAsiaTheme="minorEastAsia"/>
        </w:rPr>
        <w:t xml:space="preserve">scenario including urban and highway </w:t>
      </w:r>
      <w:r w:rsidR="00294D55">
        <w:rPr>
          <w:rFonts w:eastAsiaTheme="minorEastAsia"/>
        </w:rPr>
        <w:t>defined in TR37.885</w:t>
      </w:r>
      <w:r w:rsidR="00D37813">
        <w:rPr>
          <w:rFonts w:eastAsiaTheme="minorEastAsia"/>
        </w:rPr>
        <w:t>[1]</w:t>
      </w:r>
      <w:r w:rsidR="00294D55">
        <w:rPr>
          <w:rFonts w:eastAsiaTheme="minorEastAsia"/>
        </w:rPr>
        <w:t xml:space="preserve"> </w:t>
      </w:r>
      <w:r w:rsidR="00353BCD">
        <w:rPr>
          <w:rFonts w:eastAsiaTheme="minorEastAsia"/>
        </w:rPr>
        <w:t xml:space="preserve">can </w:t>
      </w:r>
      <w:r w:rsidR="006771AC">
        <w:rPr>
          <w:rFonts w:eastAsiaTheme="minorEastAsia"/>
        </w:rPr>
        <w:t xml:space="preserve">be </w:t>
      </w:r>
      <w:r w:rsidR="00353BCD">
        <w:rPr>
          <w:rFonts w:eastAsiaTheme="minorEastAsia"/>
        </w:rPr>
        <w:t>reuse</w:t>
      </w:r>
      <w:r w:rsidR="006771AC">
        <w:rPr>
          <w:rFonts w:eastAsiaTheme="minorEastAsia"/>
        </w:rPr>
        <w:t>d</w:t>
      </w:r>
      <w:r w:rsidR="00353BCD">
        <w:rPr>
          <w:rFonts w:eastAsiaTheme="minorEastAsia"/>
        </w:rPr>
        <w:t xml:space="preserve"> as</w:t>
      </w:r>
      <w:r w:rsidR="006771AC">
        <w:rPr>
          <w:rFonts w:eastAsiaTheme="minorEastAsia"/>
        </w:rPr>
        <w:t xml:space="preserve"> the baseline</w:t>
      </w:r>
      <w:r w:rsidR="00353BCD">
        <w:rPr>
          <w:rFonts w:eastAsiaTheme="minorEastAsia"/>
        </w:rPr>
        <w:t xml:space="preserve">. </w:t>
      </w:r>
    </w:p>
    <w:p w14:paraId="0EE007C1" w14:textId="7696A1FB" w:rsidR="00F16A0A" w:rsidRPr="00F16A0A" w:rsidRDefault="00F16A0A" w:rsidP="00294D55">
      <w:pPr>
        <w:pStyle w:val="a0"/>
        <w:rPr>
          <w:rFonts w:eastAsiaTheme="minorEastAsia"/>
          <w:b/>
          <w:i/>
          <w:lang w:eastAsia="zh-CN"/>
        </w:rPr>
      </w:pPr>
      <w:bookmarkStart w:id="4" w:name="_Ref115356929"/>
      <w:r w:rsidRPr="00F16A0A">
        <w:rPr>
          <w:b/>
          <w:i/>
          <w:u w:val="single"/>
        </w:rPr>
        <w:t xml:space="preserve">Proposal </w:t>
      </w:r>
      <w:r w:rsidRPr="00F16A0A">
        <w:rPr>
          <w:b/>
          <w:i/>
          <w:u w:val="single"/>
        </w:rPr>
        <w:fldChar w:fldCharType="begin"/>
      </w:r>
      <w:r w:rsidRPr="00F16A0A">
        <w:rPr>
          <w:b/>
          <w:i/>
          <w:u w:val="single"/>
        </w:rPr>
        <w:instrText xml:space="preserve"> SEQ Proposal \* ARABIC </w:instrText>
      </w:r>
      <w:r w:rsidRPr="00F16A0A">
        <w:rPr>
          <w:b/>
          <w:i/>
          <w:u w:val="single"/>
        </w:rPr>
        <w:fldChar w:fldCharType="separate"/>
      </w:r>
      <w:r w:rsidRPr="00F16A0A">
        <w:rPr>
          <w:b/>
          <w:i/>
          <w:noProof/>
          <w:u w:val="single"/>
        </w:rPr>
        <w:t>1</w:t>
      </w:r>
      <w:r w:rsidRPr="00F16A0A">
        <w:rPr>
          <w:b/>
          <w:i/>
          <w:u w:val="single"/>
        </w:rPr>
        <w:fldChar w:fldCharType="end"/>
      </w:r>
      <w:r w:rsidRPr="00F16A0A">
        <w:rPr>
          <w:rFonts w:eastAsiaTheme="minorEastAsia"/>
          <w:b/>
          <w:i/>
          <w:lang w:eastAsia="zh-CN"/>
        </w:rPr>
        <w:t xml:space="preserve">: </w:t>
      </w:r>
      <w:r>
        <w:rPr>
          <w:rFonts w:eastAsiaTheme="minorEastAsia"/>
          <w:b/>
          <w:i/>
          <w:lang w:eastAsia="zh-CN"/>
        </w:rPr>
        <w:t>The evaluation methodology defined in TR37.885 can be the start point for the evaluation of FR2</w:t>
      </w:r>
      <w:r w:rsidR="00E65033">
        <w:rPr>
          <w:rFonts w:eastAsiaTheme="minorEastAsia"/>
          <w:b/>
          <w:i/>
          <w:lang w:eastAsia="zh-CN"/>
        </w:rPr>
        <w:t>-1</w:t>
      </w:r>
      <w:r>
        <w:rPr>
          <w:rFonts w:eastAsiaTheme="minorEastAsia"/>
          <w:b/>
          <w:i/>
          <w:lang w:eastAsia="zh-CN"/>
        </w:rPr>
        <w:t xml:space="preserve"> in </w:t>
      </w:r>
      <w:proofErr w:type="spellStart"/>
      <w:r w:rsidR="009117C1">
        <w:rPr>
          <w:rFonts w:eastAsiaTheme="minorEastAsia"/>
          <w:b/>
          <w:i/>
          <w:lang w:eastAsia="zh-CN"/>
        </w:rPr>
        <w:t>lincensed</w:t>
      </w:r>
      <w:proofErr w:type="spellEnd"/>
      <w:r w:rsidR="009117C1">
        <w:rPr>
          <w:rFonts w:eastAsiaTheme="minorEastAsia"/>
          <w:b/>
          <w:i/>
          <w:lang w:eastAsia="zh-CN"/>
        </w:rPr>
        <w:t xml:space="preserve"> spectrum</w:t>
      </w:r>
      <w:r w:rsidRPr="00F16A0A">
        <w:rPr>
          <w:rFonts w:eastAsiaTheme="minorEastAsia"/>
          <w:b/>
          <w:i/>
          <w:lang w:eastAsia="zh-CN"/>
        </w:rPr>
        <w:t>.</w:t>
      </w:r>
      <w:bookmarkEnd w:id="4"/>
    </w:p>
    <w:p w14:paraId="170E169D" w14:textId="34FB54AB" w:rsidR="00F16A0A" w:rsidRDefault="00F16A0A" w:rsidP="00D37813">
      <w:pPr>
        <w:pStyle w:val="a0"/>
        <w:spacing w:after="0"/>
        <w:rPr>
          <w:rFonts w:eastAsiaTheme="minorEastAsia"/>
          <w:lang w:eastAsia="zh-CN"/>
        </w:rPr>
      </w:pPr>
    </w:p>
    <w:p w14:paraId="3668978C" w14:textId="610A07BE" w:rsidR="005B4BA5" w:rsidRDefault="000B59FA" w:rsidP="005B4BA5">
      <w:pPr>
        <w:spacing w:afterLines="50" w:after="120"/>
        <w:jc w:val="both"/>
        <w:rPr>
          <w:rFonts w:eastAsiaTheme="minorEastAsia"/>
          <w:sz w:val="20"/>
          <w:lang w:eastAsia="zh-CN"/>
        </w:rPr>
      </w:pPr>
      <w:r w:rsidRPr="000B59FA">
        <w:rPr>
          <w:rFonts w:eastAsiaTheme="minorEastAsia"/>
          <w:sz w:val="20"/>
          <w:lang w:eastAsia="zh-CN"/>
        </w:rPr>
        <w:t xml:space="preserve">The sidelink system operation on FR2 </w:t>
      </w:r>
      <w:r w:rsidR="00C75136">
        <w:rPr>
          <w:rFonts w:eastAsiaTheme="minorEastAsia"/>
          <w:sz w:val="20"/>
          <w:lang w:eastAsia="zh-CN"/>
        </w:rPr>
        <w:t>can also be</w:t>
      </w:r>
      <w:r w:rsidRPr="000B59FA">
        <w:rPr>
          <w:rFonts w:eastAsiaTheme="minorEastAsia"/>
          <w:sz w:val="20"/>
          <w:lang w:eastAsia="zh-CN"/>
        </w:rPr>
        <w:t xml:space="preserve"> used for </w:t>
      </w:r>
      <w:r>
        <w:rPr>
          <w:rFonts w:eastAsiaTheme="minorEastAsia"/>
          <w:sz w:val="20"/>
          <w:lang w:eastAsia="zh-CN"/>
        </w:rPr>
        <w:t>commercial</w:t>
      </w:r>
      <w:r w:rsidRPr="000B59FA">
        <w:rPr>
          <w:rFonts w:eastAsiaTheme="minorEastAsia"/>
          <w:sz w:val="20"/>
          <w:lang w:eastAsia="zh-CN"/>
        </w:rPr>
        <w:t xml:space="preserve"> scenario</w:t>
      </w:r>
      <w:r>
        <w:rPr>
          <w:rFonts w:eastAsiaTheme="minorEastAsia"/>
          <w:sz w:val="20"/>
          <w:lang w:eastAsia="zh-CN"/>
        </w:rPr>
        <w:t>.</w:t>
      </w:r>
      <w:r w:rsidRPr="000B59FA">
        <w:rPr>
          <w:rFonts w:eastAsiaTheme="minorEastAsia"/>
          <w:sz w:val="20"/>
          <w:lang w:eastAsia="zh-CN"/>
        </w:rPr>
        <w:t xml:space="preserve"> </w:t>
      </w:r>
      <w:r w:rsidR="00A74ED2">
        <w:rPr>
          <w:rFonts w:eastAsiaTheme="minorEastAsia"/>
          <w:sz w:val="20"/>
          <w:lang w:eastAsia="zh-CN"/>
        </w:rPr>
        <w:t xml:space="preserve">It is desirable to extend the transmission resource to </w:t>
      </w:r>
      <w:r w:rsidR="00C75136">
        <w:rPr>
          <w:rFonts w:eastAsiaTheme="minorEastAsia"/>
          <w:sz w:val="20"/>
          <w:lang w:eastAsia="zh-CN"/>
        </w:rPr>
        <w:t>FR2-2</w:t>
      </w:r>
      <w:r w:rsidR="005B4BA5">
        <w:rPr>
          <w:rFonts w:eastAsiaTheme="minorEastAsia"/>
          <w:sz w:val="20"/>
          <w:lang w:eastAsia="zh-CN"/>
        </w:rPr>
        <w:t xml:space="preserve">, which can support more services, e.g., XR service, cloud service and 3D projection service. Therefore, the methodology for the evaluation of sidelink operating on the </w:t>
      </w:r>
      <w:r w:rsidR="00C75136">
        <w:rPr>
          <w:rFonts w:eastAsiaTheme="minorEastAsia"/>
          <w:sz w:val="20"/>
          <w:lang w:eastAsia="zh-CN"/>
        </w:rPr>
        <w:t xml:space="preserve">FR2-2 </w:t>
      </w:r>
      <w:r w:rsidR="005B4BA5">
        <w:rPr>
          <w:rFonts w:eastAsiaTheme="minorEastAsia"/>
          <w:sz w:val="20"/>
          <w:lang w:eastAsia="zh-CN"/>
        </w:rPr>
        <w:t xml:space="preserve">spectrum should be </w:t>
      </w:r>
      <w:proofErr w:type="spellStart"/>
      <w:r w:rsidR="005B4BA5">
        <w:rPr>
          <w:rFonts w:eastAsiaTheme="minorEastAsia"/>
          <w:sz w:val="20"/>
          <w:lang w:eastAsia="zh-CN"/>
        </w:rPr>
        <w:t>futher</w:t>
      </w:r>
      <w:proofErr w:type="spellEnd"/>
      <w:r w:rsidR="005B4BA5">
        <w:rPr>
          <w:rFonts w:eastAsiaTheme="minorEastAsia"/>
          <w:sz w:val="20"/>
          <w:lang w:eastAsia="zh-CN"/>
        </w:rPr>
        <w:t xml:space="preserve"> studied. This scenario is similar to the scenario of B52.6G, whose evaluation methodology has been defined in TR38.808[2].</w:t>
      </w:r>
    </w:p>
    <w:p w14:paraId="28EBF5B8" w14:textId="17075EDE" w:rsidR="005B4BA5" w:rsidRDefault="005B4BA5" w:rsidP="005B4BA5">
      <w:pPr>
        <w:pStyle w:val="a0"/>
        <w:spacing w:after="0"/>
        <w:rPr>
          <w:rFonts w:eastAsiaTheme="minorEastAsia"/>
          <w:b/>
          <w:i/>
          <w:lang w:eastAsia="zh-CN"/>
        </w:rPr>
      </w:pPr>
      <w:bookmarkStart w:id="5" w:name="_Ref115454811"/>
      <w:r w:rsidRPr="001F2558">
        <w:rPr>
          <w:b/>
          <w:i/>
          <w:u w:val="single"/>
        </w:rPr>
        <w:t xml:space="preserve">Proposal </w:t>
      </w:r>
      <w:r w:rsidRPr="001F2558">
        <w:rPr>
          <w:b/>
          <w:i/>
          <w:u w:val="single"/>
        </w:rPr>
        <w:fldChar w:fldCharType="begin"/>
      </w:r>
      <w:r w:rsidRPr="001F2558">
        <w:rPr>
          <w:b/>
          <w:i/>
          <w:u w:val="single"/>
        </w:rPr>
        <w:instrText xml:space="preserve"> SEQ Proposal \* ARABIC </w:instrText>
      </w:r>
      <w:r w:rsidRPr="001F2558">
        <w:rPr>
          <w:b/>
          <w:i/>
          <w:u w:val="single"/>
        </w:rPr>
        <w:fldChar w:fldCharType="separate"/>
      </w:r>
      <w:r w:rsidRPr="001F2558">
        <w:rPr>
          <w:b/>
          <w:i/>
          <w:noProof/>
          <w:u w:val="single"/>
        </w:rPr>
        <w:t>2</w:t>
      </w:r>
      <w:r w:rsidRPr="001F2558">
        <w:rPr>
          <w:b/>
          <w:i/>
          <w:u w:val="single"/>
        </w:rPr>
        <w:fldChar w:fldCharType="end"/>
      </w:r>
      <w:r w:rsidRPr="001F2558">
        <w:rPr>
          <w:rFonts w:eastAsiaTheme="minorEastAsia"/>
          <w:b/>
          <w:i/>
          <w:lang w:eastAsia="zh-CN"/>
        </w:rPr>
        <w:t>: Con</w:t>
      </w:r>
      <w:r w:rsidRPr="001F2558">
        <w:rPr>
          <w:rFonts w:eastAsiaTheme="minorEastAsia" w:hint="eastAsia"/>
          <w:b/>
          <w:i/>
          <w:lang w:eastAsia="zh-CN"/>
        </w:rPr>
        <w:t>firm</w:t>
      </w:r>
      <w:r w:rsidRPr="001F2558">
        <w:rPr>
          <w:rFonts w:eastAsiaTheme="minorEastAsia"/>
          <w:b/>
          <w:i/>
          <w:lang w:eastAsia="zh-CN"/>
        </w:rPr>
        <w:t xml:space="preserve"> the evaluation model defined in TR38.808 for B52.6G as the start point for the evaluation of sidelink operating on </w:t>
      </w:r>
      <w:r w:rsidR="00A74ED2">
        <w:rPr>
          <w:rFonts w:eastAsiaTheme="minorEastAsia"/>
          <w:b/>
          <w:i/>
          <w:lang w:eastAsia="zh-CN"/>
        </w:rPr>
        <w:t>FR2-2</w:t>
      </w:r>
      <w:r w:rsidRPr="001F2558">
        <w:rPr>
          <w:rFonts w:eastAsiaTheme="minorEastAsia"/>
          <w:b/>
          <w:i/>
          <w:lang w:eastAsia="zh-CN"/>
        </w:rPr>
        <w:t>.</w:t>
      </w:r>
      <w:bookmarkEnd w:id="5"/>
    </w:p>
    <w:p w14:paraId="10CF2685" w14:textId="760574CF" w:rsidR="00202312" w:rsidRDefault="00202312" w:rsidP="005B4BA5">
      <w:pPr>
        <w:pStyle w:val="a0"/>
        <w:spacing w:after="0"/>
        <w:rPr>
          <w:rFonts w:eastAsiaTheme="minorEastAsia"/>
          <w:b/>
          <w:lang w:eastAsia="zh-CN"/>
        </w:rPr>
      </w:pPr>
    </w:p>
    <w:p w14:paraId="5219DD8C" w14:textId="58D7ECEC" w:rsidR="00202312" w:rsidRDefault="00202312" w:rsidP="00202312">
      <w:pPr>
        <w:spacing w:afterLines="50" w:after="120"/>
        <w:jc w:val="both"/>
        <w:rPr>
          <w:rFonts w:eastAsiaTheme="minorEastAsia"/>
          <w:sz w:val="20"/>
          <w:lang w:eastAsia="zh-CN"/>
        </w:rPr>
      </w:pPr>
      <w:r>
        <w:rPr>
          <w:rFonts w:eastAsiaTheme="minorEastAsia"/>
          <w:sz w:val="20"/>
          <w:lang w:eastAsia="zh-CN"/>
        </w:rPr>
        <w:t xml:space="preserve">The indoor scenario and outdoor scenario </w:t>
      </w:r>
      <w:proofErr w:type="gramStart"/>
      <w:r>
        <w:rPr>
          <w:rFonts w:eastAsiaTheme="minorEastAsia"/>
          <w:sz w:val="20"/>
          <w:lang w:eastAsia="zh-CN"/>
        </w:rPr>
        <w:t>has</w:t>
      </w:r>
      <w:proofErr w:type="gramEnd"/>
      <w:r>
        <w:rPr>
          <w:rFonts w:eastAsiaTheme="minorEastAsia"/>
          <w:sz w:val="20"/>
          <w:lang w:eastAsia="zh-CN"/>
        </w:rPr>
        <w:t xml:space="preserve"> been defined in previous evaluation model in TR38.808. Considering the limit time and the modeling complexity, it is preferred to select indoor scenario as the baseline for the evaluation on FR2-2 of sidelink.</w:t>
      </w:r>
      <w:r>
        <w:rPr>
          <w:rFonts w:eastAsiaTheme="minorEastAsia" w:hint="eastAsia"/>
          <w:sz w:val="20"/>
          <w:lang w:eastAsia="zh-CN"/>
        </w:rPr>
        <w:t xml:space="preserve"> </w:t>
      </w:r>
      <w:r>
        <w:rPr>
          <w:rFonts w:eastAsiaTheme="minorEastAsia"/>
          <w:sz w:val="20"/>
          <w:lang w:eastAsia="zh-CN"/>
        </w:rPr>
        <w:t xml:space="preserve">Therefore, based on the scenario indoor A defined in TR38.808, the </w:t>
      </w:r>
      <w:r w:rsidRPr="003A6A40">
        <w:rPr>
          <w:rFonts w:eastAsiaTheme="minorEastAsia"/>
          <w:sz w:val="20"/>
          <w:lang w:eastAsia="zh-CN"/>
        </w:rPr>
        <w:t xml:space="preserve">network topology </w:t>
      </w:r>
      <w:r>
        <w:rPr>
          <w:rFonts w:eastAsiaTheme="minorEastAsia"/>
          <w:sz w:val="20"/>
          <w:lang w:eastAsia="zh-CN"/>
        </w:rPr>
        <w:t>shown in</w:t>
      </w:r>
      <w:r w:rsidRPr="003A6A40">
        <w:rPr>
          <w:rFonts w:eastAsiaTheme="minorEastAsia"/>
          <w:sz w:val="20"/>
          <w:szCs w:val="20"/>
          <w:lang w:eastAsia="zh-CN"/>
        </w:rPr>
        <w:t xml:space="preserve"> </w:t>
      </w:r>
      <w:r w:rsidRPr="003A6A40">
        <w:rPr>
          <w:rFonts w:eastAsiaTheme="minorEastAsia"/>
          <w:sz w:val="20"/>
          <w:szCs w:val="20"/>
          <w:lang w:eastAsia="zh-CN"/>
        </w:rPr>
        <w:fldChar w:fldCharType="begin"/>
      </w:r>
      <w:r w:rsidRPr="003A6A40">
        <w:rPr>
          <w:rFonts w:eastAsiaTheme="minorEastAsia"/>
          <w:sz w:val="20"/>
          <w:szCs w:val="20"/>
          <w:lang w:eastAsia="zh-CN"/>
        </w:rPr>
        <w:instrText xml:space="preserve"> REF _Ref101026309 \h </w:instrText>
      </w:r>
      <w:r>
        <w:rPr>
          <w:rFonts w:eastAsiaTheme="minorEastAsia"/>
          <w:sz w:val="20"/>
          <w:szCs w:val="20"/>
          <w:lang w:eastAsia="zh-CN"/>
        </w:rPr>
        <w:instrText xml:space="preserve"> \* MERGEFORMAT </w:instrText>
      </w:r>
      <w:r w:rsidRPr="003A6A40">
        <w:rPr>
          <w:rFonts w:eastAsiaTheme="minorEastAsia"/>
          <w:sz w:val="20"/>
          <w:szCs w:val="20"/>
          <w:lang w:eastAsia="zh-CN"/>
        </w:rPr>
      </w:r>
      <w:r w:rsidRPr="003A6A40">
        <w:rPr>
          <w:rFonts w:eastAsiaTheme="minorEastAsia"/>
          <w:sz w:val="20"/>
          <w:szCs w:val="20"/>
          <w:lang w:eastAsia="zh-CN"/>
        </w:rPr>
        <w:fldChar w:fldCharType="separate"/>
      </w:r>
      <w:r w:rsidRPr="003A6A40">
        <w:rPr>
          <w:sz w:val="20"/>
          <w:szCs w:val="20"/>
        </w:rPr>
        <w:t xml:space="preserve">Figure </w:t>
      </w:r>
      <w:r w:rsidRPr="003A6A40">
        <w:rPr>
          <w:noProof/>
          <w:sz w:val="20"/>
          <w:szCs w:val="20"/>
        </w:rPr>
        <w:t>1</w:t>
      </w:r>
      <w:r w:rsidRPr="003A6A40">
        <w:rPr>
          <w:rFonts w:eastAsiaTheme="minorEastAsia"/>
          <w:sz w:val="20"/>
          <w:szCs w:val="20"/>
          <w:lang w:eastAsia="zh-CN"/>
        </w:rPr>
        <w:fldChar w:fldCharType="end"/>
      </w:r>
      <w:r>
        <w:rPr>
          <w:rFonts w:eastAsiaTheme="minorEastAsia"/>
          <w:sz w:val="20"/>
          <w:lang w:eastAsia="zh-CN"/>
        </w:rPr>
        <w:t xml:space="preserve"> </w:t>
      </w:r>
      <w:r w:rsidR="00C75136">
        <w:rPr>
          <w:rFonts w:eastAsiaTheme="minorEastAsia"/>
          <w:sz w:val="20"/>
          <w:lang w:eastAsia="zh-CN"/>
        </w:rPr>
        <w:t xml:space="preserve">can </w:t>
      </w:r>
      <w:r>
        <w:rPr>
          <w:rFonts w:eastAsiaTheme="minorEastAsia"/>
          <w:sz w:val="20"/>
          <w:lang w:eastAsia="zh-CN"/>
        </w:rPr>
        <w:t xml:space="preserve">be introduced. </w:t>
      </w:r>
    </w:p>
    <w:p w14:paraId="45552365" w14:textId="77777777" w:rsidR="00202312" w:rsidRPr="00785E12" w:rsidRDefault="00202312" w:rsidP="00202312">
      <w:pPr>
        <w:jc w:val="both"/>
        <w:rPr>
          <w:rFonts w:eastAsiaTheme="minorEastAsia"/>
          <w:sz w:val="20"/>
          <w:lang w:eastAsia="zh-CN"/>
        </w:rPr>
      </w:pPr>
    </w:p>
    <w:p w14:paraId="6E3BA3DE" w14:textId="7F75398E" w:rsidR="00202312" w:rsidRDefault="00202312" w:rsidP="00202312">
      <w:pPr>
        <w:jc w:val="center"/>
        <w:rPr>
          <w:rFonts w:eastAsiaTheme="minorEastAsia"/>
          <w:sz w:val="20"/>
          <w:lang w:eastAsia="zh-CN"/>
        </w:rPr>
      </w:pPr>
      <w:r>
        <w:object w:dxaOrig="9136" w:dyaOrig="3840" w14:anchorId="460BE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9pt;height:137.1pt" o:ole="">
            <v:imagedata r:id="rId8" o:title=""/>
          </v:shape>
          <o:OLEObject Type="Embed" ProgID="Visio.Drawing.15" ShapeID="_x0000_i1025" DrawAspect="Content" ObjectID="_1726083107" r:id="rId9"/>
        </w:object>
      </w:r>
    </w:p>
    <w:p w14:paraId="010A751D" w14:textId="0346239A" w:rsidR="00202312" w:rsidRDefault="00202312" w:rsidP="00202312">
      <w:pPr>
        <w:pStyle w:val="a6"/>
        <w:jc w:val="center"/>
        <w:rPr>
          <w:rFonts w:eastAsiaTheme="minorEastAsia"/>
          <w:lang w:eastAsia="zh-CN"/>
        </w:rPr>
      </w:pPr>
      <w:r>
        <w:t xml:space="preserve">Figure </w:t>
      </w:r>
      <w:r w:rsidR="00D571C1">
        <w:fldChar w:fldCharType="begin"/>
      </w:r>
      <w:r w:rsidR="00D571C1">
        <w:instrText xml:space="preserve"> SEQ Figure \* ARABIC </w:instrText>
      </w:r>
      <w:r w:rsidR="00D571C1">
        <w:fldChar w:fldCharType="separate"/>
      </w:r>
      <w:r w:rsidR="0097031A">
        <w:rPr>
          <w:noProof/>
        </w:rPr>
        <w:t>1</w:t>
      </w:r>
      <w:r w:rsidR="00D571C1">
        <w:rPr>
          <w:noProof/>
        </w:rPr>
        <w:fldChar w:fldCharType="end"/>
      </w:r>
      <w:r>
        <w:rPr>
          <w:rFonts w:eastAsiaTheme="minorEastAsia"/>
          <w:lang w:eastAsia="zh-CN"/>
        </w:rPr>
        <w:t xml:space="preserve"> network topology of indoor scenario</w:t>
      </w:r>
    </w:p>
    <w:p w14:paraId="4A5F27C1" w14:textId="46DFC247" w:rsidR="00202312" w:rsidRDefault="00202312" w:rsidP="00202312">
      <w:pPr>
        <w:pStyle w:val="a0"/>
        <w:spacing w:after="0"/>
        <w:rPr>
          <w:rFonts w:eastAsiaTheme="minorEastAsia"/>
          <w:lang w:eastAsia="zh-CN"/>
        </w:rPr>
      </w:pPr>
      <w:r w:rsidRPr="003A6A40">
        <w:rPr>
          <w:rFonts w:eastAsiaTheme="minorEastAsia"/>
          <w:lang w:eastAsia="zh-CN"/>
        </w:rPr>
        <w:lastRenderedPageBreak/>
        <w:t xml:space="preserve">From the topology shown in the above figure, the indoor box is 120m x 50m. The red dot represents the </w:t>
      </w:r>
      <w:r w:rsidR="00C75136">
        <w:rPr>
          <w:rFonts w:eastAsiaTheme="minorEastAsia"/>
          <w:lang w:eastAsia="zh-CN"/>
        </w:rPr>
        <w:t>base station</w:t>
      </w:r>
      <w:r w:rsidR="00C75136" w:rsidRPr="003A6A40">
        <w:rPr>
          <w:rFonts w:eastAsiaTheme="minorEastAsia"/>
          <w:lang w:eastAsia="zh-CN"/>
        </w:rPr>
        <w:t xml:space="preserve"> </w:t>
      </w:r>
      <w:r w:rsidRPr="003A6A40">
        <w:rPr>
          <w:rFonts w:eastAsiaTheme="minorEastAsia"/>
          <w:lang w:eastAsia="zh-CN"/>
        </w:rPr>
        <w:t>node</w:t>
      </w:r>
      <w:r>
        <w:rPr>
          <w:rFonts w:eastAsiaTheme="minorEastAsia"/>
          <w:lang w:eastAsia="zh-CN"/>
        </w:rPr>
        <w:t>, which is randomly deployed within the 10</w:t>
      </w:r>
      <w:r>
        <w:rPr>
          <w:rFonts w:eastAsiaTheme="minorEastAsia" w:hint="eastAsia"/>
          <w:lang w:eastAsia="zh-CN"/>
        </w:rPr>
        <w:t>m</w:t>
      </w:r>
      <w:r>
        <w:rPr>
          <w:rFonts w:eastAsiaTheme="minorEastAsia"/>
          <w:lang w:eastAsia="zh-CN"/>
        </w:rPr>
        <w:t xml:space="preserve"> x 10m </w:t>
      </w:r>
      <w:r>
        <w:rPr>
          <w:rFonts w:eastAsiaTheme="minorEastAsia" w:hint="eastAsia"/>
          <w:lang w:eastAsia="zh-CN"/>
        </w:rPr>
        <w:t>virtual</w:t>
      </w:r>
      <w:r>
        <w:rPr>
          <w:rFonts w:eastAsiaTheme="minorEastAsia"/>
          <w:lang w:eastAsia="zh-CN"/>
        </w:rPr>
        <w:t xml:space="preserve"> square. Sidelink UE represented by the green dot pair is randomly deployed in the indoor scenario. The blue dot represents the UE served by the </w:t>
      </w:r>
      <w:r w:rsidR="00C75136">
        <w:rPr>
          <w:rFonts w:eastAsiaTheme="minorEastAsia"/>
          <w:lang w:eastAsia="zh-CN"/>
        </w:rPr>
        <w:t>red dot node</w:t>
      </w:r>
      <w:r>
        <w:rPr>
          <w:rFonts w:eastAsiaTheme="minorEastAsia"/>
          <w:lang w:eastAsia="zh-CN"/>
        </w:rPr>
        <w:t xml:space="preserve">. The number of Sidelink UE pair can be 24 for unicast transmission and the UEs for groupcast and broadcast transmission can be 48 according to the evaluation methodology agreed in FR1 for sidelink operating in unlicensed spectrum. Similarly, the number of UE from </w:t>
      </w:r>
      <w:proofErr w:type="gramStart"/>
      <w:r>
        <w:rPr>
          <w:rFonts w:eastAsiaTheme="minorEastAsia"/>
          <w:lang w:eastAsia="zh-CN"/>
        </w:rPr>
        <w:t>other</w:t>
      </w:r>
      <w:proofErr w:type="gramEnd"/>
      <w:r>
        <w:rPr>
          <w:rFonts w:eastAsiaTheme="minorEastAsia"/>
          <w:lang w:eastAsia="zh-CN"/>
        </w:rPr>
        <w:t xml:space="preserve"> RAT, </w:t>
      </w:r>
      <w:r w:rsidR="00ED19A4">
        <w:rPr>
          <w:rFonts w:eastAsiaTheme="minorEastAsia"/>
          <w:lang w:eastAsia="zh-CN"/>
        </w:rPr>
        <w:t>e.g.,</w:t>
      </w:r>
      <w:r>
        <w:rPr>
          <w:rFonts w:eastAsiaTheme="minorEastAsia"/>
          <w:lang w:eastAsia="zh-CN"/>
        </w:rPr>
        <w:t xml:space="preserve"> </w:t>
      </w:r>
      <w:proofErr w:type="spellStart"/>
      <w:r w:rsidR="00ED19A4">
        <w:rPr>
          <w:rFonts w:eastAsiaTheme="minorEastAsia"/>
          <w:lang w:eastAsia="zh-CN"/>
        </w:rPr>
        <w:t>gNB</w:t>
      </w:r>
      <w:proofErr w:type="spellEnd"/>
      <w:r w:rsidR="00ED19A4">
        <w:rPr>
          <w:rFonts w:eastAsiaTheme="minorEastAsia"/>
          <w:lang w:eastAsia="zh-CN"/>
        </w:rPr>
        <w:t xml:space="preserve"> or 802.11ay</w:t>
      </w:r>
      <w:r>
        <w:rPr>
          <w:rFonts w:eastAsiaTheme="minorEastAsia"/>
          <w:lang w:eastAsia="zh-CN"/>
        </w:rPr>
        <w:t>, can be 4 per node.</w:t>
      </w:r>
    </w:p>
    <w:p w14:paraId="31FCE67E" w14:textId="4E234830" w:rsidR="00202312" w:rsidRDefault="00202312" w:rsidP="00202312">
      <w:pPr>
        <w:pStyle w:val="a0"/>
        <w:spacing w:after="0"/>
        <w:rPr>
          <w:rFonts w:eastAsiaTheme="minorEastAsia"/>
          <w:b/>
          <w:lang w:eastAsia="zh-CN"/>
        </w:rPr>
      </w:pPr>
    </w:p>
    <w:p w14:paraId="3A95402A" w14:textId="4AA25FA9" w:rsidR="00202312" w:rsidRDefault="00ED19A4" w:rsidP="00202312">
      <w:pPr>
        <w:pStyle w:val="a0"/>
        <w:spacing w:after="0"/>
        <w:rPr>
          <w:rFonts w:ascii="Times New Roman" w:eastAsiaTheme="minorEastAsia" w:hAnsi="Times New Roman"/>
          <w:lang w:eastAsia="zh-CN"/>
        </w:rPr>
      </w:pPr>
      <w:r>
        <w:rPr>
          <w:rFonts w:ascii="Times New Roman" w:eastAsiaTheme="minorEastAsia" w:hAnsi="Times New Roman"/>
          <w:lang w:eastAsia="zh-CN"/>
        </w:rPr>
        <w:t>Alternatively</w:t>
      </w:r>
      <w:r w:rsidR="00202312" w:rsidRPr="001F2558">
        <w:rPr>
          <w:rFonts w:ascii="Times New Roman" w:eastAsiaTheme="minorEastAsia" w:hAnsi="Times New Roman"/>
          <w:lang w:eastAsia="zh-CN"/>
        </w:rPr>
        <w:t xml:space="preserve">, </w:t>
      </w:r>
      <w:r w:rsidR="00202312">
        <w:rPr>
          <w:rFonts w:ascii="Times New Roman" w:eastAsiaTheme="minorEastAsia" w:hAnsi="Times New Roman"/>
          <w:lang w:eastAsia="zh-CN"/>
        </w:rPr>
        <w:t xml:space="preserve">the </w:t>
      </w:r>
      <w:r w:rsidR="00202312" w:rsidRPr="00202312">
        <w:rPr>
          <w:rFonts w:ascii="Times New Roman" w:eastAsiaTheme="minorEastAsia" w:hAnsi="Times New Roman"/>
          <w:lang w:eastAsia="zh-CN"/>
        </w:rPr>
        <w:t>network topology</w:t>
      </w:r>
      <w:r w:rsidR="00202312">
        <w:rPr>
          <w:rFonts w:ascii="Times New Roman" w:eastAsiaTheme="minorEastAsia" w:hAnsi="Times New Roman"/>
          <w:lang w:eastAsia="zh-CN"/>
        </w:rPr>
        <w:t xml:space="preserve"> defined for FR1 </w:t>
      </w:r>
      <w:proofErr w:type="spellStart"/>
      <w:r w:rsidR="00202312">
        <w:rPr>
          <w:rFonts w:ascii="Times New Roman" w:eastAsiaTheme="minorEastAsia" w:hAnsi="Times New Roman"/>
          <w:lang w:eastAsia="zh-CN"/>
        </w:rPr>
        <w:t>evaluaiton</w:t>
      </w:r>
      <w:proofErr w:type="spellEnd"/>
      <w:r w:rsidR="00202312">
        <w:rPr>
          <w:rFonts w:ascii="Times New Roman" w:eastAsiaTheme="minorEastAsia" w:hAnsi="Times New Roman"/>
          <w:lang w:eastAsia="zh-CN"/>
        </w:rPr>
        <w:t xml:space="preserve"> in unlicensed spectrum can also be reused as shown in </w:t>
      </w:r>
      <w:r w:rsidR="0097031A">
        <w:rPr>
          <w:rFonts w:ascii="Times New Roman" w:eastAsiaTheme="minorEastAsia" w:hAnsi="Times New Roman"/>
          <w:lang w:eastAsia="zh-CN"/>
        </w:rPr>
        <w:fldChar w:fldCharType="begin"/>
      </w:r>
      <w:r w:rsidR="0097031A">
        <w:rPr>
          <w:rFonts w:ascii="Times New Roman" w:eastAsiaTheme="minorEastAsia" w:hAnsi="Times New Roman"/>
          <w:lang w:eastAsia="zh-CN"/>
        </w:rPr>
        <w:instrText xml:space="preserve"> REF _Ref115450147 \h </w:instrText>
      </w:r>
      <w:r w:rsidR="0097031A">
        <w:rPr>
          <w:rFonts w:ascii="Times New Roman" w:eastAsiaTheme="minorEastAsia" w:hAnsi="Times New Roman"/>
          <w:lang w:eastAsia="zh-CN"/>
        </w:rPr>
      </w:r>
      <w:r w:rsidR="0097031A">
        <w:rPr>
          <w:rFonts w:ascii="Times New Roman" w:eastAsiaTheme="minorEastAsia" w:hAnsi="Times New Roman"/>
          <w:lang w:eastAsia="zh-CN"/>
        </w:rPr>
        <w:fldChar w:fldCharType="separate"/>
      </w:r>
      <w:r w:rsidR="0097031A">
        <w:t xml:space="preserve">Figure </w:t>
      </w:r>
      <w:r w:rsidR="0097031A">
        <w:rPr>
          <w:noProof/>
        </w:rPr>
        <w:t>2</w:t>
      </w:r>
      <w:r w:rsidR="0097031A">
        <w:rPr>
          <w:rFonts w:ascii="Times New Roman" w:eastAsiaTheme="minorEastAsia" w:hAnsi="Times New Roman"/>
          <w:lang w:eastAsia="zh-CN"/>
        </w:rPr>
        <w:fldChar w:fldCharType="end"/>
      </w:r>
      <w:r w:rsidR="0097031A">
        <w:rPr>
          <w:rFonts w:ascii="Times New Roman" w:eastAsiaTheme="minorEastAsia" w:hAnsi="Times New Roman"/>
          <w:lang w:eastAsia="zh-CN"/>
        </w:rPr>
        <w:t>.</w:t>
      </w:r>
    </w:p>
    <w:p w14:paraId="09065C80" w14:textId="541755D8" w:rsidR="00202312" w:rsidRDefault="00202312" w:rsidP="00202312">
      <w:pPr>
        <w:pStyle w:val="a0"/>
        <w:spacing w:after="0"/>
        <w:rPr>
          <w:rFonts w:ascii="Times New Roman" w:eastAsiaTheme="minorEastAsia" w:hAnsi="Times New Roman"/>
          <w:lang w:eastAsia="zh-CN"/>
        </w:rPr>
      </w:pPr>
    </w:p>
    <w:p w14:paraId="1E4513EA" w14:textId="51F42662" w:rsidR="00202312" w:rsidRDefault="0097031A" w:rsidP="0097031A">
      <w:pPr>
        <w:pStyle w:val="a0"/>
        <w:spacing w:after="0"/>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166A9F1D" wp14:editId="42690511">
            <wp:extent cx="3116115" cy="1351128"/>
            <wp:effectExtent l="0" t="0" r="825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7577" cy="1356098"/>
                    </a:xfrm>
                    <a:prstGeom prst="rect">
                      <a:avLst/>
                    </a:prstGeom>
                    <a:noFill/>
                  </pic:spPr>
                </pic:pic>
              </a:graphicData>
            </a:graphic>
          </wp:inline>
        </w:drawing>
      </w:r>
    </w:p>
    <w:p w14:paraId="1E7159D7" w14:textId="44738CBF" w:rsidR="0097031A" w:rsidRPr="001F2558" w:rsidRDefault="0097031A" w:rsidP="001F2558">
      <w:pPr>
        <w:pStyle w:val="a6"/>
        <w:jc w:val="center"/>
        <w:rPr>
          <w:rFonts w:eastAsiaTheme="minorEastAsia"/>
          <w:b w:val="0"/>
          <w:lang w:eastAsia="zh-CN"/>
        </w:rPr>
      </w:pPr>
      <w:bookmarkStart w:id="6" w:name="_Ref115450147"/>
      <w:r>
        <w:t xml:space="preserve">Figure </w:t>
      </w:r>
      <w:fldSimple w:instr=" SEQ Figure \* ARABIC ">
        <w:r>
          <w:rPr>
            <w:noProof/>
          </w:rPr>
          <w:t>2</w:t>
        </w:r>
      </w:fldSimple>
      <w:bookmarkEnd w:id="6"/>
      <w:r>
        <w:t xml:space="preserve"> </w:t>
      </w:r>
      <w:r>
        <w:rPr>
          <w:rFonts w:eastAsiaTheme="minorEastAsia"/>
          <w:lang w:eastAsia="zh-CN"/>
        </w:rPr>
        <w:t>network topology of indoor scenario</w:t>
      </w:r>
    </w:p>
    <w:p w14:paraId="17E6110D" w14:textId="7C3CED73" w:rsidR="005B4BA5" w:rsidRDefault="0097031A" w:rsidP="001F2558">
      <w:pPr>
        <w:pStyle w:val="a0"/>
        <w:spacing w:beforeLines="50" w:before="120" w:afterLines="50"/>
        <w:rPr>
          <w:rFonts w:eastAsiaTheme="minorEastAsia"/>
          <w:lang w:eastAsia="zh-CN"/>
        </w:rPr>
      </w:pPr>
      <w:r>
        <w:rPr>
          <w:rFonts w:eastAsiaTheme="minorEastAsia"/>
          <w:lang w:eastAsia="zh-CN"/>
        </w:rPr>
        <w:t>The value of {a b c d} are {20m 60m 20m 80m} respectively. The red dot represents the sidelink UE and the blue one represents the control node</w:t>
      </w:r>
      <w:r w:rsidR="00ED19A4">
        <w:rPr>
          <w:rFonts w:eastAsiaTheme="minorEastAsia"/>
          <w:lang w:eastAsia="zh-CN"/>
        </w:rPr>
        <w:t xml:space="preserve"> such as </w:t>
      </w:r>
      <w:proofErr w:type="spellStart"/>
      <w:r w:rsidR="00ED19A4">
        <w:rPr>
          <w:rFonts w:eastAsiaTheme="minorEastAsia"/>
          <w:lang w:eastAsia="zh-CN"/>
        </w:rPr>
        <w:t>gNB</w:t>
      </w:r>
      <w:proofErr w:type="spellEnd"/>
      <w:r w:rsidR="00ED19A4">
        <w:rPr>
          <w:rFonts w:eastAsiaTheme="minorEastAsia"/>
          <w:lang w:eastAsia="zh-CN"/>
        </w:rPr>
        <w:t xml:space="preserve"> or AP</w:t>
      </w:r>
      <w:r>
        <w:rPr>
          <w:rFonts w:eastAsiaTheme="minorEastAsia"/>
          <w:lang w:eastAsia="zh-CN"/>
        </w:rPr>
        <w:t>. The number of the control node is 3. The number of sidelink UE is 12, which equals to the number of UE</w:t>
      </w:r>
      <w:r w:rsidR="00ED19A4">
        <w:rPr>
          <w:rFonts w:eastAsiaTheme="minorEastAsia"/>
          <w:lang w:eastAsia="zh-CN"/>
        </w:rPr>
        <w:t xml:space="preserve"> of the other RAT</w:t>
      </w:r>
      <w:r>
        <w:rPr>
          <w:rFonts w:eastAsiaTheme="minorEastAsia"/>
          <w:lang w:eastAsia="zh-CN"/>
        </w:rPr>
        <w:t>.</w:t>
      </w:r>
    </w:p>
    <w:p w14:paraId="61C84CE1" w14:textId="41A7715C" w:rsidR="0097031A" w:rsidRDefault="0097031A" w:rsidP="0097031A">
      <w:pPr>
        <w:spacing w:afterLines="50" w:after="120"/>
        <w:jc w:val="both"/>
        <w:rPr>
          <w:rFonts w:eastAsiaTheme="minorEastAsia"/>
          <w:b/>
          <w:i/>
          <w:sz w:val="20"/>
          <w:lang w:eastAsia="zh-CN"/>
        </w:rPr>
      </w:pPr>
      <w:bookmarkStart w:id="7" w:name="_Ref115454816"/>
      <w:r w:rsidRPr="00382B05">
        <w:rPr>
          <w:b/>
          <w:i/>
          <w:sz w:val="20"/>
          <w:u w:val="single"/>
        </w:rPr>
        <w:t xml:space="preserve">Proposal </w:t>
      </w:r>
      <w:r w:rsidRPr="00382B05">
        <w:rPr>
          <w:b/>
          <w:i/>
          <w:sz w:val="20"/>
          <w:u w:val="single"/>
        </w:rPr>
        <w:fldChar w:fldCharType="begin"/>
      </w:r>
      <w:r w:rsidRPr="00382B05">
        <w:rPr>
          <w:b/>
          <w:i/>
          <w:sz w:val="20"/>
          <w:u w:val="single"/>
        </w:rPr>
        <w:instrText xml:space="preserve"> SEQ Proposal \* ARABIC </w:instrText>
      </w:r>
      <w:r w:rsidRPr="00382B05">
        <w:rPr>
          <w:b/>
          <w:i/>
          <w:sz w:val="20"/>
          <w:u w:val="single"/>
        </w:rPr>
        <w:fldChar w:fldCharType="separate"/>
      </w:r>
      <w:r w:rsidR="00A25FAA">
        <w:rPr>
          <w:b/>
          <w:i/>
          <w:noProof/>
          <w:sz w:val="20"/>
          <w:u w:val="single"/>
        </w:rPr>
        <w:t>3</w:t>
      </w:r>
      <w:r w:rsidRPr="00382B05">
        <w:rPr>
          <w:b/>
          <w:i/>
          <w:sz w:val="20"/>
          <w:u w:val="single"/>
        </w:rPr>
        <w:fldChar w:fldCharType="end"/>
      </w:r>
      <w:r w:rsidRPr="00382B05">
        <w:rPr>
          <w:rFonts w:eastAsiaTheme="minorEastAsia"/>
          <w:b/>
          <w:i/>
          <w:sz w:val="20"/>
          <w:lang w:eastAsia="zh-CN"/>
        </w:rPr>
        <w:t xml:space="preserve">: </w:t>
      </w:r>
      <w:r>
        <w:rPr>
          <w:rFonts w:eastAsiaTheme="minorEastAsia"/>
          <w:b/>
          <w:i/>
          <w:sz w:val="20"/>
          <w:lang w:eastAsia="zh-CN"/>
        </w:rPr>
        <w:t>Select the indoor scenario as the baseline for the FR2-2 evaluation of sidelink</w:t>
      </w:r>
      <w:r w:rsidRPr="00382B05">
        <w:rPr>
          <w:rFonts w:eastAsiaTheme="minorEastAsia"/>
          <w:b/>
          <w:i/>
          <w:sz w:val="20"/>
          <w:lang w:eastAsia="zh-CN"/>
        </w:rPr>
        <w:t>.</w:t>
      </w:r>
      <w:bookmarkEnd w:id="7"/>
    </w:p>
    <w:p w14:paraId="070833C7" w14:textId="0ED78E9C" w:rsidR="0097031A" w:rsidRDefault="0097031A" w:rsidP="0097031A">
      <w:pPr>
        <w:pStyle w:val="a0"/>
        <w:spacing w:after="0"/>
        <w:rPr>
          <w:rFonts w:eastAsiaTheme="minorEastAsia"/>
          <w:lang w:eastAsia="zh-CN"/>
        </w:rPr>
      </w:pPr>
      <w:bookmarkStart w:id="8" w:name="_Ref115454823"/>
      <w:r w:rsidRPr="00C61F12">
        <w:rPr>
          <w:rFonts w:eastAsiaTheme="minorEastAsia"/>
          <w:b/>
          <w:i/>
          <w:u w:val="single"/>
          <w:lang w:eastAsia="zh-CN"/>
        </w:rPr>
        <w:t xml:space="preserve">Proposal </w:t>
      </w:r>
      <w:r w:rsidRPr="00C61F12">
        <w:rPr>
          <w:rFonts w:eastAsiaTheme="minorEastAsia"/>
          <w:b/>
          <w:i/>
          <w:u w:val="single"/>
          <w:lang w:eastAsia="zh-CN"/>
        </w:rPr>
        <w:fldChar w:fldCharType="begin"/>
      </w:r>
      <w:r w:rsidRPr="00C61F12">
        <w:rPr>
          <w:rFonts w:eastAsiaTheme="minorEastAsia"/>
          <w:b/>
          <w:i/>
          <w:u w:val="single"/>
          <w:lang w:eastAsia="zh-CN"/>
        </w:rPr>
        <w:instrText xml:space="preserve"> SEQ Proposal \* ARABIC </w:instrText>
      </w:r>
      <w:r w:rsidRPr="00C61F12">
        <w:rPr>
          <w:rFonts w:eastAsiaTheme="minorEastAsia"/>
          <w:b/>
          <w:i/>
          <w:u w:val="single"/>
          <w:lang w:eastAsia="zh-CN"/>
        </w:rPr>
        <w:fldChar w:fldCharType="separate"/>
      </w:r>
      <w:r w:rsidR="00A25FAA">
        <w:rPr>
          <w:rFonts w:eastAsiaTheme="minorEastAsia"/>
          <w:b/>
          <w:i/>
          <w:noProof/>
          <w:u w:val="single"/>
          <w:lang w:eastAsia="zh-CN"/>
        </w:rPr>
        <w:t>4</w:t>
      </w:r>
      <w:r w:rsidRPr="00C61F12">
        <w:rPr>
          <w:rFonts w:eastAsiaTheme="minorEastAsia"/>
          <w:b/>
          <w:lang w:eastAsia="zh-CN"/>
        </w:rPr>
        <w:fldChar w:fldCharType="end"/>
      </w:r>
      <w:r w:rsidRPr="00C61F12">
        <w:rPr>
          <w:rFonts w:eastAsiaTheme="minorEastAsia"/>
          <w:b/>
          <w:i/>
          <w:lang w:eastAsia="zh-CN"/>
        </w:rPr>
        <w:t xml:space="preserve">: </w:t>
      </w:r>
      <w:r>
        <w:rPr>
          <w:rFonts w:eastAsiaTheme="minorEastAsia"/>
          <w:b/>
          <w:i/>
          <w:lang w:eastAsia="zh-CN"/>
        </w:rPr>
        <w:t>The network topology shown in Figure 1 should be introduced to the methodology</w:t>
      </w:r>
      <w:r w:rsidR="00155204">
        <w:rPr>
          <w:rFonts w:eastAsiaTheme="minorEastAsia"/>
          <w:b/>
          <w:i/>
          <w:lang w:eastAsia="zh-CN"/>
        </w:rPr>
        <w:t xml:space="preserve"> as baseline and that in Figure 2 can be considered as optional</w:t>
      </w:r>
      <w:r w:rsidRPr="00C61F12">
        <w:rPr>
          <w:rFonts w:eastAsiaTheme="minorEastAsia"/>
          <w:b/>
          <w:i/>
          <w:lang w:eastAsia="zh-CN"/>
        </w:rPr>
        <w:t>.</w:t>
      </w:r>
      <w:bookmarkEnd w:id="8"/>
    </w:p>
    <w:p w14:paraId="5A8B7DDC" w14:textId="77777777" w:rsidR="0097031A" w:rsidRPr="00353BCD" w:rsidRDefault="0097031A" w:rsidP="00D37813">
      <w:pPr>
        <w:pStyle w:val="a0"/>
        <w:spacing w:after="0"/>
        <w:rPr>
          <w:rFonts w:eastAsiaTheme="minorEastAsia"/>
          <w:lang w:eastAsia="zh-CN"/>
        </w:rPr>
      </w:pPr>
    </w:p>
    <w:p w14:paraId="63A77E0C" w14:textId="364C46EB" w:rsidR="006B5E1E" w:rsidRPr="001C5D6D" w:rsidRDefault="00A25FAA" w:rsidP="001F2558">
      <w:pPr>
        <w:pStyle w:val="2"/>
        <w:rPr>
          <w:rFonts w:eastAsiaTheme="minorEastAsia"/>
          <w:lang w:eastAsia="zh-CN"/>
        </w:rPr>
      </w:pPr>
      <w:r>
        <w:rPr>
          <w:rFonts w:eastAsiaTheme="minorEastAsia"/>
          <w:lang w:eastAsia="zh-CN"/>
        </w:rPr>
        <w:t xml:space="preserve">2.2 </w:t>
      </w:r>
      <w:r w:rsidR="00353BCD">
        <w:rPr>
          <w:rFonts w:eastAsiaTheme="minorEastAsia"/>
          <w:lang w:eastAsia="zh-CN"/>
        </w:rPr>
        <w:t>Subcarrier space</w:t>
      </w:r>
    </w:p>
    <w:p w14:paraId="162B477D" w14:textId="38AC59E3" w:rsidR="00E75CC6" w:rsidRDefault="006771AC" w:rsidP="00B940C1">
      <w:pPr>
        <w:pStyle w:val="13"/>
        <w:spacing w:beforeLines="50" w:before="120" w:afterLines="50" w:after="120"/>
        <w:rPr>
          <w:rFonts w:eastAsiaTheme="minorEastAsia"/>
          <w:sz w:val="20"/>
        </w:rPr>
      </w:pPr>
      <w:r>
        <w:rPr>
          <w:rFonts w:eastAsiaTheme="minorEastAsia"/>
          <w:sz w:val="20"/>
        </w:rPr>
        <w:t>I</w:t>
      </w:r>
      <w:r w:rsidR="00F16A0A">
        <w:rPr>
          <w:rFonts w:eastAsiaTheme="minorEastAsia"/>
          <w:sz w:val="20"/>
        </w:rPr>
        <w:t>t is</w:t>
      </w:r>
      <w:r>
        <w:rPr>
          <w:rFonts w:eastAsiaTheme="minorEastAsia"/>
          <w:sz w:val="20"/>
        </w:rPr>
        <w:t xml:space="preserve"> </w:t>
      </w:r>
      <w:proofErr w:type="spellStart"/>
      <w:r>
        <w:rPr>
          <w:rFonts w:eastAsiaTheme="minorEastAsia"/>
          <w:sz w:val="20"/>
        </w:rPr>
        <w:t>benefical</w:t>
      </w:r>
      <w:proofErr w:type="spellEnd"/>
      <w:r w:rsidR="00F16A0A">
        <w:rPr>
          <w:rFonts w:eastAsiaTheme="minorEastAsia"/>
          <w:sz w:val="20"/>
        </w:rPr>
        <w:t xml:space="preserve"> </w:t>
      </w:r>
      <w:r>
        <w:rPr>
          <w:rFonts w:eastAsiaTheme="minorEastAsia"/>
          <w:sz w:val="20"/>
        </w:rPr>
        <w:t xml:space="preserve">to define at least one baseline SCS option </w:t>
      </w:r>
      <w:r w:rsidR="00F16A0A">
        <w:rPr>
          <w:rFonts w:eastAsiaTheme="minorEastAsia"/>
          <w:sz w:val="20"/>
        </w:rPr>
        <w:t>for the evaluation</w:t>
      </w:r>
      <w:r>
        <w:rPr>
          <w:rFonts w:eastAsiaTheme="minorEastAsia"/>
          <w:sz w:val="20"/>
        </w:rPr>
        <w:t>,</w:t>
      </w:r>
      <w:r w:rsidR="00F16A0A">
        <w:rPr>
          <w:rFonts w:eastAsiaTheme="minorEastAsia"/>
          <w:sz w:val="20"/>
        </w:rPr>
        <w:t xml:space="preserve"> </w:t>
      </w:r>
      <w:r w:rsidR="003D1128">
        <w:rPr>
          <w:rFonts w:eastAsiaTheme="minorEastAsia"/>
          <w:sz w:val="20"/>
        </w:rPr>
        <w:t xml:space="preserve">otherwise it would be difficult to compare the results using </w:t>
      </w:r>
      <w:proofErr w:type="spellStart"/>
      <w:r w:rsidR="003D1128">
        <w:rPr>
          <w:rFonts w:eastAsiaTheme="minorEastAsia"/>
          <w:sz w:val="20"/>
        </w:rPr>
        <w:t>differet</w:t>
      </w:r>
      <w:proofErr w:type="spellEnd"/>
      <w:r w:rsidR="003D1128">
        <w:rPr>
          <w:rFonts w:eastAsiaTheme="minorEastAsia"/>
          <w:sz w:val="20"/>
        </w:rPr>
        <w:t xml:space="preserve"> SCS parameters, especially considering that the SCS is the fundamental parameter that would affect the simulation design significantly</w:t>
      </w:r>
      <w:r w:rsidR="00F16A0A">
        <w:rPr>
          <w:rFonts w:eastAsiaTheme="minorEastAsia"/>
          <w:sz w:val="20"/>
        </w:rPr>
        <w:t xml:space="preserve">. </w:t>
      </w:r>
      <w:r w:rsidR="003D1128">
        <w:rPr>
          <w:rFonts w:eastAsiaTheme="minorEastAsia"/>
          <w:sz w:val="20"/>
        </w:rPr>
        <w:t>T</w:t>
      </w:r>
      <w:r w:rsidR="00F16A0A">
        <w:rPr>
          <w:rFonts w:eastAsiaTheme="minorEastAsia"/>
          <w:sz w:val="20"/>
        </w:rPr>
        <w:t xml:space="preserve">o align the evaluation </w:t>
      </w:r>
      <w:proofErr w:type="spellStart"/>
      <w:r w:rsidR="00F16A0A">
        <w:rPr>
          <w:rFonts w:eastAsiaTheme="minorEastAsia"/>
          <w:sz w:val="20"/>
        </w:rPr>
        <w:t>paramters</w:t>
      </w:r>
      <w:proofErr w:type="spellEnd"/>
      <w:r w:rsidR="00F16A0A">
        <w:rPr>
          <w:rFonts w:eastAsiaTheme="minorEastAsia"/>
          <w:sz w:val="20"/>
        </w:rPr>
        <w:t xml:space="preserve">, the subcarrier space can be defined as </w:t>
      </w:r>
      <w:r w:rsidR="00044309">
        <w:rPr>
          <w:rFonts w:eastAsiaTheme="minorEastAsia"/>
          <w:sz w:val="20"/>
        </w:rPr>
        <w:t>6</w:t>
      </w:r>
      <w:r w:rsidR="00F16A0A">
        <w:rPr>
          <w:rFonts w:eastAsiaTheme="minorEastAsia"/>
          <w:sz w:val="20"/>
        </w:rPr>
        <w:t xml:space="preserve">0KHz </w:t>
      </w:r>
      <w:r w:rsidR="00044309">
        <w:rPr>
          <w:rFonts w:eastAsiaTheme="minorEastAsia"/>
          <w:sz w:val="20"/>
        </w:rPr>
        <w:t xml:space="preserve">and 120KHz </w:t>
      </w:r>
      <w:r w:rsidR="00F16A0A">
        <w:rPr>
          <w:rFonts w:eastAsiaTheme="minorEastAsia"/>
          <w:sz w:val="20"/>
        </w:rPr>
        <w:t xml:space="preserve">for the </w:t>
      </w:r>
      <w:proofErr w:type="spellStart"/>
      <w:r w:rsidR="00F16A0A">
        <w:rPr>
          <w:rFonts w:eastAsiaTheme="minorEastAsia"/>
          <w:sz w:val="20"/>
        </w:rPr>
        <w:t>evalution</w:t>
      </w:r>
      <w:proofErr w:type="spellEnd"/>
      <w:r w:rsidR="00F16A0A">
        <w:rPr>
          <w:rFonts w:eastAsiaTheme="minorEastAsia"/>
          <w:sz w:val="20"/>
        </w:rPr>
        <w:t xml:space="preserve"> in FR2</w:t>
      </w:r>
      <w:r w:rsidR="00892D52">
        <w:rPr>
          <w:rFonts w:eastAsiaTheme="minorEastAsia"/>
          <w:sz w:val="20"/>
        </w:rPr>
        <w:t>-1</w:t>
      </w:r>
      <w:r w:rsidR="00F16A0A">
        <w:rPr>
          <w:rFonts w:eastAsiaTheme="minorEastAsia"/>
          <w:sz w:val="20"/>
        </w:rPr>
        <w:t xml:space="preserve"> </w:t>
      </w:r>
      <w:r w:rsidR="00A25FAA">
        <w:rPr>
          <w:rFonts w:eastAsiaTheme="minorEastAsia"/>
          <w:sz w:val="20"/>
        </w:rPr>
        <w:t xml:space="preserve">and FR2-2 </w:t>
      </w:r>
      <w:r w:rsidR="00F16A0A">
        <w:rPr>
          <w:rFonts w:eastAsiaTheme="minorEastAsia"/>
          <w:sz w:val="20"/>
        </w:rPr>
        <w:t>of sidelink</w:t>
      </w:r>
      <w:r w:rsidR="00044309">
        <w:rPr>
          <w:rFonts w:eastAsiaTheme="minorEastAsia"/>
          <w:sz w:val="20"/>
        </w:rPr>
        <w:t xml:space="preserve"> respectively</w:t>
      </w:r>
      <w:r w:rsidR="00F16A0A">
        <w:rPr>
          <w:rFonts w:eastAsiaTheme="minorEastAsia"/>
          <w:sz w:val="20"/>
        </w:rPr>
        <w:t>.</w:t>
      </w:r>
    </w:p>
    <w:p w14:paraId="1F5A8D64" w14:textId="09148AB7" w:rsidR="00F16A0A" w:rsidRPr="00FC69FB" w:rsidRDefault="00F16A0A" w:rsidP="00B940C1">
      <w:pPr>
        <w:pStyle w:val="13"/>
        <w:spacing w:beforeLines="50" w:before="120" w:afterLines="50" w:after="120"/>
        <w:rPr>
          <w:rFonts w:eastAsiaTheme="minorEastAsia"/>
          <w:b/>
          <w:sz w:val="20"/>
          <w:szCs w:val="20"/>
        </w:rPr>
      </w:pPr>
      <w:bookmarkStart w:id="9" w:name="_Ref115356933"/>
      <w:r w:rsidRPr="00FC69FB">
        <w:rPr>
          <w:b/>
          <w:i/>
          <w:sz w:val="20"/>
          <w:szCs w:val="20"/>
          <w:u w:val="single"/>
        </w:rPr>
        <w:t xml:space="preserve">Proposal </w:t>
      </w:r>
      <w:r w:rsidRPr="00FC69FB">
        <w:rPr>
          <w:b/>
          <w:i/>
          <w:sz w:val="20"/>
          <w:szCs w:val="20"/>
          <w:u w:val="single"/>
        </w:rPr>
        <w:fldChar w:fldCharType="begin"/>
      </w:r>
      <w:r w:rsidRPr="00FC69FB">
        <w:rPr>
          <w:b/>
          <w:i/>
          <w:sz w:val="20"/>
          <w:szCs w:val="20"/>
          <w:u w:val="single"/>
        </w:rPr>
        <w:instrText xml:space="preserve"> SEQ Proposal \* ARABIC </w:instrText>
      </w:r>
      <w:r w:rsidRPr="00FC69FB">
        <w:rPr>
          <w:b/>
          <w:i/>
          <w:sz w:val="20"/>
          <w:szCs w:val="20"/>
          <w:u w:val="single"/>
        </w:rPr>
        <w:fldChar w:fldCharType="separate"/>
      </w:r>
      <w:r w:rsidR="00FE57F0">
        <w:rPr>
          <w:b/>
          <w:i/>
          <w:noProof/>
          <w:sz w:val="20"/>
          <w:szCs w:val="20"/>
          <w:u w:val="single"/>
        </w:rPr>
        <w:t>5</w:t>
      </w:r>
      <w:r w:rsidRPr="00FC69FB">
        <w:rPr>
          <w:b/>
          <w:i/>
          <w:sz w:val="20"/>
          <w:szCs w:val="20"/>
          <w:u w:val="single"/>
        </w:rPr>
        <w:fldChar w:fldCharType="end"/>
      </w:r>
      <w:r w:rsidRPr="00FC69FB">
        <w:rPr>
          <w:rFonts w:eastAsiaTheme="minorEastAsia"/>
          <w:b/>
          <w:i/>
          <w:sz w:val="20"/>
          <w:szCs w:val="20"/>
        </w:rPr>
        <w:t xml:space="preserve">: The subcarrier space should be introduced to the methodology to align the </w:t>
      </w:r>
      <w:r w:rsidR="000263C4">
        <w:rPr>
          <w:rFonts w:eastAsiaTheme="minorEastAsia"/>
          <w:b/>
          <w:i/>
          <w:sz w:val="20"/>
          <w:szCs w:val="20"/>
        </w:rPr>
        <w:t xml:space="preserve">simulation </w:t>
      </w:r>
      <w:proofErr w:type="spellStart"/>
      <w:r w:rsidRPr="00FC69FB">
        <w:rPr>
          <w:rFonts w:eastAsiaTheme="minorEastAsia"/>
          <w:b/>
          <w:i/>
          <w:sz w:val="20"/>
          <w:szCs w:val="20"/>
        </w:rPr>
        <w:t>paramters</w:t>
      </w:r>
      <w:proofErr w:type="spellEnd"/>
      <w:r w:rsidRPr="00FC69FB">
        <w:rPr>
          <w:rFonts w:eastAsiaTheme="minorEastAsia"/>
          <w:b/>
          <w:i/>
          <w:sz w:val="20"/>
          <w:szCs w:val="20"/>
        </w:rPr>
        <w:t>.</w:t>
      </w:r>
      <w:bookmarkEnd w:id="9"/>
    </w:p>
    <w:p w14:paraId="4463520B" w14:textId="27496895" w:rsidR="00F16A0A" w:rsidRDefault="00F16A0A" w:rsidP="00D37813">
      <w:pPr>
        <w:pStyle w:val="13"/>
        <w:spacing w:beforeLines="50" w:before="120"/>
        <w:rPr>
          <w:rFonts w:eastAsiaTheme="minorEastAsia"/>
          <w:sz w:val="20"/>
          <w:szCs w:val="24"/>
        </w:rPr>
      </w:pPr>
    </w:p>
    <w:p w14:paraId="463DF358" w14:textId="3E1DE97E" w:rsidR="00A25FAA" w:rsidRDefault="00A25FAA" w:rsidP="001F2558">
      <w:pPr>
        <w:pStyle w:val="2"/>
        <w:rPr>
          <w:rFonts w:eastAsiaTheme="minorEastAsia"/>
        </w:rPr>
      </w:pPr>
      <w:r>
        <w:rPr>
          <w:rFonts w:eastAsiaTheme="minorEastAsia"/>
        </w:rPr>
        <w:t>2.3 Channel model</w:t>
      </w:r>
    </w:p>
    <w:p w14:paraId="54E94234" w14:textId="3EBFB5D0" w:rsidR="00A25FAA" w:rsidRDefault="00FE57F0" w:rsidP="00D37813">
      <w:pPr>
        <w:pStyle w:val="13"/>
        <w:spacing w:beforeLines="50" w:before="120"/>
        <w:rPr>
          <w:rFonts w:eastAsiaTheme="minorEastAsia"/>
          <w:sz w:val="20"/>
          <w:szCs w:val="24"/>
        </w:rPr>
      </w:pPr>
      <w:r>
        <w:rPr>
          <w:rFonts w:eastAsiaTheme="minorEastAsia"/>
          <w:sz w:val="20"/>
          <w:szCs w:val="24"/>
        </w:rPr>
        <w:t>For V2X scenario, the channel model has been defined in the TR37.885, which can be applied to the evaluation of sidelink operation on FR2-1.</w:t>
      </w:r>
    </w:p>
    <w:p w14:paraId="32E9F50D" w14:textId="49693180" w:rsidR="0070652D" w:rsidRPr="0070652D" w:rsidRDefault="0070652D" w:rsidP="0070652D">
      <w:pPr>
        <w:pStyle w:val="13"/>
        <w:spacing w:beforeLines="50" w:before="120"/>
        <w:rPr>
          <w:sz w:val="20"/>
        </w:rPr>
      </w:pPr>
      <w:r w:rsidRPr="0070652D">
        <w:rPr>
          <w:sz w:val="20"/>
        </w:rPr>
        <w:t>The channel model of SL UE to SL UE</w:t>
      </w:r>
      <w:r w:rsidR="00025FBD">
        <w:rPr>
          <w:sz w:val="20"/>
        </w:rPr>
        <w:t xml:space="preserve"> should be defined for FR2-</w:t>
      </w:r>
      <w:r w:rsidR="00BE761F">
        <w:rPr>
          <w:sz w:val="20"/>
        </w:rPr>
        <w:t>2</w:t>
      </w:r>
      <w:r w:rsidR="00025FBD">
        <w:rPr>
          <w:sz w:val="20"/>
        </w:rPr>
        <w:t>. In the case of coexistence with other syst</w:t>
      </w:r>
      <w:r w:rsidR="00BE761F">
        <w:rPr>
          <w:rFonts w:hint="eastAsia"/>
          <w:sz w:val="20"/>
        </w:rPr>
        <w:t>em</w:t>
      </w:r>
      <w:r w:rsidR="00025FBD">
        <w:rPr>
          <w:sz w:val="20"/>
        </w:rPr>
        <w:t xml:space="preserve"> is to be </w:t>
      </w:r>
      <w:proofErr w:type="spellStart"/>
      <w:r w:rsidR="00025FBD">
        <w:rPr>
          <w:sz w:val="20"/>
        </w:rPr>
        <w:t>evluated</w:t>
      </w:r>
      <w:proofErr w:type="spellEnd"/>
      <w:r w:rsidR="00025FBD">
        <w:rPr>
          <w:sz w:val="20"/>
        </w:rPr>
        <w:t xml:space="preserve">, for </w:t>
      </w:r>
      <w:proofErr w:type="spellStart"/>
      <w:r w:rsidR="00025FBD">
        <w:rPr>
          <w:sz w:val="20"/>
        </w:rPr>
        <w:t>ecample</w:t>
      </w:r>
      <w:proofErr w:type="spellEnd"/>
      <w:r w:rsidR="00025FBD">
        <w:rPr>
          <w:sz w:val="20"/>
        </w:rPr>
        <w:t>, NRU, etc., the channel model of</w:t>
      </w:r>
      <w:r w:rsidRPr="0070652D">
        <w:rPr>
          <w:sz w:val="20"/>
        </w:rPr>
        <w:t xml:space="preserve"> </w:t>
      </w:r>
      <w:r w:rsidR="00FA5867">
        <w:rPr>
          <w:sz w:val="20"/>
        </w:rPr>
        <w:t>coexisting</w:t>
      </w:r>
      <w:r w:rsidR="00FA5867" w:rsidRPr="0070652D">
        <w:rPr>
          <w:sz w:val="20"/>
        </w:rPr>
        <w:t xml:space="preserve"> </w:t>
      </w:r>
      <w:r w:rsidR="00FA5867">
        <w:rPr>
          <w:sz w:val="20"/>
        </w:rPr>
        <w:t>node</w:t>
      </w:r>
      <w:r w:rsidR="00FA5867" w:rsidRPr="0070652D">
        <w:rPr>
          <w:sz w:val="20"/>
        </w:rPr>
        <w:t xml:space="preserve"> </w:t>
      </w:r>
      <w:r w:rsidRPr="0070652D">
        <w:rPr>
          <w:sz w:val="20"/>
        </w:rPr>
        <w:t>to SL UE</w:t>
      </w:r>
      <w:r>
        <w:rPr>
          <w:sz w:val="20"/>
        </w:rPr>
        <w:t xml:space="preserve"> </w:t>
      </w:r>
      <w:r w:rsidR="00FA5867">
        <w:rPr>
          <w:sz w:val="20"/>
        </w:rPr>
        <w:t>should</w:t>
      </w:r>
      <w:r w:rsidRPr="0070652D">
        <w:rPr>
          <w:sz w:val="20"/>
        </w:rPr>
        <w:t xml:space="preserve"> be defined</w:t>
      </w:r>
      <w:r>
        <w:rPr>
          <w:sz w:val="20"/>
        </w:rPr>
        <w:t xml:space="preserve"> for FR2-2</w:t>
      </w:r>
      <w:r w:rsidRPr="0070652D">
        <w:rPr>
          <w:sz w:val="20"/>
        </w:rPr>
        <w:t xml:space="preserve">. </w:t>
      </w:r>
      <w:r w:rsidR="00FA5867">
        <w:rPr>
          <w:sz w:val="20"/>
        </w:rPr>
        <w:t xml:space="preserve">In the case of coexisting with </w:t>
      </w:r>
      <w:proofErr w:type="spellStart"/>
      <w:r w:rsidR="00FA5867">
        <w:rPr>
          <w:sz w:val="20"/>
        </w:rPr>
        <w:t>Uu</w:t>
      </w:r>
      <w:proofErr w:type="spellEnd"/>
      <w:r w:rsidR="00FA5867">
        <w:rPr>
          <w:sz w:val="20"/>
        </w:rPr>
        <w:t>, t</w:t>
      </w:r>
      <w:r w:rsidRPr="0070652D">
        <w:rPr>
          <w:sz w:val="20"/>
        </w:rPr>
        <w:t xml:space="preserve">he channel model of SL UE to the NRU node can reuse the procedure of channel generation defined in TR38.901 for the indoor scenario. The channel model of SL UE to SL UE and SL UE to </w:t>
      </w:r>
      <w:r w:rsidR="00206B4C">
        <w:rPr>
          <w:sz w:val="20"/>
        </w:rPr>
        <w:t>NRU UE</w:t>
      </w:r>
      <w:r w:rsidRPr="0070652D">
        <w:rPr>
          <w:sz w:val="20"/>
        </w:rPr>
        <w:t xml:space="preserve"> can also reuse the same procedure since the channel environment is similar to that of UE to control node.</w:t>
      </w:r>
    </w:p>
    <w:p w14:paraId="5BAEB2EB" w14:textId="6715988B" w:rsidR="0070652D" w:rsidRDefault="0070652D" w:rsidP="0070652D">
      <w:pPr>
        <w:pStyle w:val="13"/>
        <w:spacing w:beforeLines="50" w:before="120"/>
        <w:rPr>
          <w:rFonts w:eastAsiaTheme="minorEastAsia"/>
          <w:b/>
          <w:i/>
          <w:sz w:val="20"/>
          <w:szCs w:val="24"/>
        </w:rPr>
      </w:pPr>
      <w:bookmarkStart w:id="10" w:name="_Ref115454832"/>
      <w:r w:rsidRPr="0070652D">
        <w:rPr>
          <w:rFonts w:eastAsiaTheme="minorEastAsia"/>
          <w:b/>
          <w:i/>
          <w:sz w:val="20"/>
          <w:szCs w:val="24"/>
          <w:u w:val="single"/>
        </w:rPr>
        <w:t xml:space="preserve">Proposal </w:t>
      </w:r>
      <w:r w:rsidRPr="0070652D">
        <w:rPr>
          <w:rFonts w:eastAsiaTheme="minorEastAsia"/>
          <w:b/>
          <w:i/>
          <w:sz w:val="20"/>
          <w:szCs w:val="24"/>
          <w:u w:val="single"/>
        </w:rPr>
        <w:fldChar w:fldCharType="begin"/>
      </w:r>
      <w:r w:rsidRPr="0070652D">
        <w:rPr>
          <w:rFonts w:eastAsiaTheme="minorEastAsia"/>
          <w:b/>
          <w:i/>
          <w:sz w:val="20"/>
          <w:szCs w:val="24"/>
          <w:u w:val="single"/>
        </w:rPr>
        <w:instrText xml:space="preserve"> SEQ Proposal \* ARABIC </w:instrText>
      </w:r>
      <w:r w:rsidRPr="0070652D">
        <w:rPr>
          <w:rFonts w:eastAsiaTheme="minorEastAsia"/>
          <w:b/>
          <w:i/>
          <w:sz w:val="20"/>
          <w:szCs w:val="24"/>
          <w:u w:val="single"/>
        </w:rPr>
        <w:fldChar w:fldCharType="separate"/>
      </w:r>
      <w:r w:rsidR="00206B4C">
        <w:rPr>
          <w:rFonts w:eastAsiaTheme="minorEastAsia"/>
          <w:b/>
          <w:i/>
          <w:noProof/>
          <w:sz w:val="20"/>
          <w:szCs w:val="24"/>
          <w:u w:val="single"/>
        </w:rPr>
        <w:t>6</w:t>
      </w:r>
      <w:r w:rsidRPr="0070652D">
        <w:rPr>
          <w:rFonts w:eastAsiaTheme="minorEastAsia"/>
          <w:sz w:val="20"/>
          <w:szCs w:val="24"/>
        </w:rPr>
        <w:fldChar w:fldCharType="end"/>
      </w:r>
      <w:r w:rsidRPr="0070652D">
        <w:rPr>
          <w:rFonts w:eastAsiaTheme="minorEastAsia"/>
          <w:b/>
          <w:i/>
          <w:sz w:val="20"/>
          <w:szCs w:val="24"/>
        </w:rPr>
        <w:t xml:space="preserve">: The channel model generation procedure and parameters for the indoor scenario defined in TR38.901 can be reused for the link </w:t>
      </w:r>
      <w:r w:rsidR="000263C4">
        <w:rPr>
          <w:rFonts w:eastAsiaTheme="minorEastAsia"/>
          <w:b/>
          <w:i/>
          <w:sz w:val="20"/>
          <w:szCs w:val="24"/>
        </w:rPr>
        <w:t>between</w:t>
      </w:r>
      <w:r w:rsidR="000263C4" w:rsidRPr="0070652D">
        <w:rPr>
          <w:rFonts w:eastAsiaTheme="minorEastAsia"/>
          <w:b/>
          <w:i/>
          <w:sz w:val="20"/>
          <w:szCs w:val="24"/>
        </w:rPr>
        <w:t xml:space="preserve"> </w:t>
      </w:r>
      <w:r w:rsidRPr="0070652D">
        <w:rPr>
          <w:rFonts w:eastAsiaTheme="minorEastAsia"/>
          <w:b/>
          <w:i/>
          <w:sz w:val="20"/>
          <w:szCs w:val="24"/>
        </w:rPr>
        <w:t xml:space="preserve">SL UE </w:t>
      </w:r>
      <w:r w:rsidR="000263C4">
        <w:rPr>
          <w:rFonts w:eastAsiaTheme="minorEastAsia"/>
          <w:b/>
          <w:i/>
          <w:sz w:val="20"/>
          <w:szCs w:val="24"/>
        </w:rPr>
        <w:t>and</w:t>
      </w:r>
      <w:r w:rsidRPr="0070652D">
        <w:rPr>
          <w:rFonts w:eastAsiaTheme="minorEastAsia"/>
          <w:b/>
          <w:i/>
          <w:sz w:val="20"/>
          <w:szCs w:val="24"/>
        </w:rPr>
        <w:t xml:space="preserve"> other UE </w:t>
      </w:r>
      <w:r w:rsidR="000263C4">
        <w:rPr>
          <w:rFonts w:eastAsiaTheme="minorEastAsia"/>
          <w:b/>
          <w:i/>
          <w:sz w:val="20"/>
          <w:szCs w:val="24"/>
        </w:rPr>
        <w:t>or</w:t>
      </w:r>
      <w:r w:rsidR="000263C4" w:rsidRPr="0070652D">
        <w:rPr>
          <w:rFonts w:eastAsiaTheme="minorEastAsia"/>
          <w:b/>
          <w:i/>
          <w:sz w:val="20"/>
          <w:szCs w:val="24"/>
        </w:rPr>
        <w:t xml:space="preserve"> </w:t>
      </w:r>
      <w:r w:rsidRPr="0070652D">
        <w:rPr>
          <w:rFonts w:eastAsiaTheme="minorEastAsia"/>
          <w:b/>
          <w:i/>
          <w:sz w:val="20"/>
          <w:szCs w:val="24"/>
        </w:rPr>
        <w:t>control node from different RAT.</w:t>
      </w:r>
      <w:bookmarkEnd w:id="10"/>
    </w:p>
    <w:p w14:paraId="4AEF3CCD" w14:textId="56FC5B77" w:rsidR="0070652D" w:rsidRDefault="0070652D" w:rsidP="0070652D">
      <w:pPr>
        <w:pStyle w:val="13"/>
        <w:spacing w:beforeLines="50" w:before="120"/>
        <w:rPr>
          <w:rFonts w:eastAsiaTheme="minorEastAsia"/>
          <w:sz w:val="20"/>
          <w:szCs w:val="24"/>
        </w:rPr>
      </w:pPr>
    </w:p>
    <w:p w14:paraId="0A84FA05" w14:textId="538B76DB" w:rsidR="00206B4C" w:rsidRPr="00206B4C" w:rsidRDefault="00206B4C" w:rsidP="00206B4C">
      <w:pPr>
        <w:pStyle w:val="13"/>
        <w:rPr>
          <w:rFonts w:eastAsiaTheme="minorEastAsia"/>
          <w:sz w:val="20"/>
        </w:rPr>
      </w:pPr>
      <w:r w:rsidRPr="00206B4C">
        <w:rPr>
          <w:rFonts w:eastAsiaTheme="minorEastAsia"/>
          <w:sz w:val="20"/>
        </w:rPr>
        <w:t>Two type</w:t>
      </w:r>
      <w:r w:rsidRPr="00206B4C">
        <w:rPr>
          <w:rFonts w:eastAsiaTheme="minorEastAsia" w:hint="eastAsia"/>
          <w:sz w:val="20"/>
        </w:rPr>
        <w:t>s</w:t>
      </w:r>
      <w:r w:rsidRPr="00206B4C">
        <w:rPr>
          <w:rFonts w:eastAsiaTheme="minorEastAsia"/>
          <w:sz w:val="20"/>
        </w:rPr>
        <w:t xml:space="preserve"> of antenna model ware defined in the previous methodology</w:t>
      </w:r>
      <w:r>
        <w:rPr>
          <w:rFonts w:eastAsiaTheme="minorEastAsia"/>
          <w:sz w:val="20"/>
        </w:rPr>
        <w:t xml:space="preserve"> for V2X scenario</w:t>
      </w:r>
      <w:r w:rsidRPr="00206B4C">
        <w:rPr>
          <w:rFonts w:eastAsiaTheme="minorEastAsia"/>
          <w:sz w:val="20"/>
        </w:rPr>
        <w:t>. C</w:t>
      </w:r>
      <w:r w:rsidRPr="00206B4C">
        <w:rPr>
          <w:rFonts w:eastAsiaTheme="minorEastAsia" w:hint="eastAsia"/>
          <w:sz w:val="20"/>
        </w:rPr>
        <w:t>onsiderin</w:t>
      </w:r>
      <w:r w:rsidRPr="00206B4C">
        <w:rPr>
          <w:rFonts w:eastAsiaTheme="minorEastAsia"/>
          <w:sz w:val="20"/>
        </w:rPr>
        <w:t xml:space="preserve">g the implementation complexity, the antenna model option 1 defined in TR37.885 should be considered as the baseline to simplify the evaluation model. </w:t>
      </w:r>
    </w:p>
    <w:p w14:paraId="2A4DB9A6" w14:textId="6BC36B11" w:rsidR="0070652D" w:rsidRDefault="00206B4C" w:rsidP="00206B4C">
      <w:pPr>
        <w:pStyle w:val="13"/>
        <w:spacing w:beforeLines="50" w:before="120"/>
        <w:rPr>
          <w:rFonts w:eastAsiaTheme="minorEastAsia"/>
          <w:b/>
          <w:i/>
          <w:sz w:val="20"/>
          <w:szCs w:val="24"/>
        </w:rPr>
      </w:pPr>
      <w:bookmarkStart w:id="11" w:name="_Ref115454836"/>
      <w:r w:rsidRPr="00206B4C">
        <w:rPr>
          <w:rFonts w:eastAsiaTheme="minorEastAsia"/>
          <w:b/>
          <w:i/>
          <w:sz w:val="20"/>
          <w:szCs w:val="24"/>
          <w:u w:val="single"/>
        </w:rPr>
        <w:t xml:space="preserve">Proposal </w:t>
      </w:r>
      <w:r w:rsidRPr="00206B4C">
        <w:rPr>
          <w:rFonts w:eastAsiaTheme="minorEastAsia"/>
          <w:b/>
          <w:i/>
          <w:sz w:val="20"/>
          <w:szCs w:val="24"/>
          <w:u w:val="single"/>
        </w:rPr>
        <w:fldChar w:fldCharType="begin"/>
      </w:r>
      <w:r w:rsidRPr="00206B4C">
        <w:rPr>
          <w:rFonts w:eastAsiaTheme="minorEastAsia"/>
          <w:b/>
          <w:i/>
          <w:sz w:val="20"/>
          <w:szCs w:val="24"/>
          <w:u w:val="single"/>
        </w:rPr>
        <w:instrText xml:space="preserve"> SEQ Proposal \* ARABIC </w:instrText>
      </w:r>
      <w:r w:rsidRPr="00206B4C">
        <w:rPr>
          <w:rFonts w:eastAsiaTheme="minorEastAsia"/>
          <w:b/>
          <w:i/>
          <w:sz w:val="20"/>
          <w:szCs w:val="24"/>
          <w:u w:val="single"/>
        </w:rPr>
        <w:fldChar w:fldCharType="separate"/>
      </w:r>
      <w:r w:rsidR="00CA621F">
        <w:rPr>
          <w:rFonts w:eastAsiaTheme="minorEastAsia"/>
          <w:b/>
          <w:i/>
          <w:noProof/>
          <w:sz w:val="20"/>
          <w:szCs w:val="24"/>
          <w:u w:val="single"/>
        </w:rPr>
        <w:t>7</w:t>
      </w:r>
      <w:r w:rsidRPr="00206B4C">
        <w:rPr>
          <w:rFonts w:eastAsiaTheme="minorEastAsia"/>
          <w:sz w:val="20"/>
          <w:szCs w:val="24"/>
        </w:rPr>
        <w:fldChar w:fldCharType="end"/>
      </w:r>
      <w:r w:rsidRPr="00206B4C">
        <w:rPr>
          <w:rFonts w:eastAsiaTheme="minorEastAsia"/>
          <w:b/>
          <w:i/>
          <w:sz w:val="20"/>
          <w:szCs w:val="24"/>
        </w:rPr>
        <w:t>: The antenna model option 1 defined in TR37.885 should be taken as baseline.</w:t>
      </w:r>
      <w:bookmarkEnd w:id="11"/>
    </w:p>
    <w:p w14:paraId="59628EDB" w14:textId="350F56C1" w:rsidR="00206B4C" w:rsidRDefault="00206B4C" w:rsidP="00206B4C">
      <w:pPr>
        <w:pStyle w:val="13"/>
        <w:spacing w:beforeLines="50" w:before="120"/>
        <w:rPr>
          <w:rFonts w:eastAsiaTheme="minorEastAsia"/>
          <w:sz w:val="20"/>
          <w:szCs w:val="24"/>
        </w:rPr>
      </w:pPr>
    </w:p>
    <w:p w14:paraId="287FF2DF" w14:textId="37EA88C0" w:rsidR="00206B4C" w:rsidRDefault="00206B4C" w:rsidP="00206B4C">
      <w:pPr>
        <w:pStyle w:val="13"/>
        <w:spacing w:beforeLines="50" w:before="120"/>
        <w:rPr>
          <w:rFonts w:eastAsiaTheme="minorEastAsia"/>
          <w:sz w:val="20"/>
        </w:rPr>
      </w:pPr>
      <w:r>
        <w:rPr>
          <w:rFonts w:eastAsiaTheme="minorEastAsia"/>
          <w:sz w:val="20"/>
        </w:rPr>
        <w:lastRenderedPageBreak/>
        <w:t xml:space="preserve">Regarding the antenna model for the BS of NRU system and the UE from different RAT in commercial scenario, the detail design is shown in the following table based on the </w:t>
      </w:r>
      <w:proofErr w:type="spellStart"/>
      <w:r>
        <w:rPr>
          <w:rFonts w:eastAsiaTheme="minorEastAsia"/>
          <w:sz w:val="20"/>
        </w:rPr>
        <w:t>definication</w:t>
      </w:r>
      <w:proofErr w:type="spellEnd"/>
      <w:r>
        <w:rPr>
          <w:rFonts w:eastAsiaTheme="minorEastAsia"/>
          <w:sz w:val="20"/>
        </w:rPr>
        <w:t xml:space="preserve"> in TR38.808.</w:t>
      </w:r>
    </w:p>
    <w:p w14:paraId="17E81F0A" w14:textId="023B219B" w:rsidR="009C29A4" w:rsidRDefault="009C29A4" w:rsidP="009C29A4">
      <w:pPr>
        <w:pStyle w:val="a6"/>
        <w:spacing w:after="0"/>
        <w:jc w:val="center"/>
      </w:pPr>
      <w:r>
        <w:t xml:space="preserve">Table </w:t>
      </w:r>
      <w:r w:rsidR="00D571C1">
        <w:fldChar w:fldCharType="begin"/>
      </w:r>
      <w:r w:rsidR="00D571C1">
        <w:instrText xml:space="preserve"> SEQ Table \* ARABIC </w:instrText>
      </w:r>
      <w:r w:rsidR="00D571C1">
        <w:fldChar w:fldCharType="separate"/>
      </w:r>
      <w:r>
        <w:rPr>
          <w:noProof/>
        </w:rPr>
        <w:t>1</w:t>
      </w:r>
      <w:r w:rsidR="00D571C1">
        <w:rPr>
          <w:noProof/>
        </w:rPr>
        <w:fldChar w:fldCharType="end"/>
      </w:r>
      <w:r>
        <w:t xml:space="preserve"> Antennal model for commercial evaluation of sidelink</w:t>
      </w:r>
    </w:p>
    <w:tbl>
      <w:tblPr>
        <w:tblStyle w:val="ab"/>
        <w:tblW w:w="0" w:type="auto"/>
        <w:tblLook w:val="04A0" w:firstRow="1" w:lastRow="0" w:firstColumn="1" w:lastColumn="0" w:noHBand="0" w:noVBand="1"/>
      </w:tblPr>
      <w:tblGrid>
        <w:gridCol w:w="1271"/>
        <w:gridCol w:w="3827"/>
        <w:gridCol w:w="3921"/>
      </w:tblGrid>
      <w:tr w:rsidR="009C29A4" w:rsidRPr="007906E9" w14:paraId="771EC274" w14:textId="77777777" w:rsidTr="00CD38A3">
        <w:tc>
          <w:tcPr>
            <w:tcW w:w="1271" w:type="dxa"/>
          </w:tcPr>
          <w:p w14:paraId="3EFB7FC7" w14:textId="77777777" w:rsidR="009C29A4" w:rsidRPr="007906E9" w:rsidRDefault="009C29A4" w:rsidP="00CD38A3">
            <w:pPr>
              <w:jc w:val="center"/>
              <w:rPr>
                <w:rFonts w:eastAsiaTheme="minorEastAsia"/>
                <w:sz w:val="20"/>
                <w:lang w:eastAsia="zh-CN"/>
              </w:rPr>
            </w:pPr>
            <w:r w:rsidRPr="007906E9">
              <w:rPr>
                <w:rFonts w:eastAsiaTheme="minorEastAsia" w:hint="eastAsia"/>
                <w:sz w:val="20"/>
                <w:lang w:eastAsia="zh-CN"/>
              </w:rPr>
              <w:t>N</w:t>
            </w:r>
            <w:r w:rsidRPr="007906E9">
              <w:rPr>
                <w:rFonts w:eastAsiaTheme="minorEastAsia"/>
                <w:sz w:val="20"/>
                <w:lang w:eastAsia="zh-CN"/>
              </w:rPr>
              <w:t>ode type</w:t>
            </w:r>
          </w:p>
        </w:tc>
        <w:tc>
          <w:tcPr>
            <w:tcW w:w="3827" w:type="dxa"/>
          </w:tcPr>
          <w:p w14:paraId="5161BCA9" w14:textId="77777777" w:rsidR="009C29A4" w:rsidRPr="007906E9" w:rsidRDefault="009C29A4" w:rsidP="00CD38A3">
            <w:pPr>
              <w:jc w:val="center"/>
              <w:rPr>
                <w:rFonts w:eastAsiaTheme="minorEastAsia"/>
                <w:sz w:val="20"/>
                <w:lang w:eastAsia="zh-CN"/>
              </w:rPr>
            </w:pPr>
            <w:r>
              <w:rPr>
                <w:rFonts w:eastAsiaTheme="minorEastAsia" w:hint="eastAsia"/>
                <w:sz w:val="20"/>
                <w:lang w:eastAsia="zh-CN"/>
              </w:rPr>
              <w:t>A</w:t>
            </w:r>
            <w:r>
              <w:rPr>
                <w:rFonts w:eastAsiaTheme="minorEastAsia"/>
                <w:sz w:val="20"/>
                <w:lang w:eastAsia="zh-CN"/>
              </w:rPr>
              <w:t>ntenna Pattern</w:t>
            </w:r>
          </w:p>
        </w:tc>
        <w:tc>
          <w:tcPr>
            <w:tcW w:w="3921" w:type="dxa"/>
          </w:tcPr>
          <w:p w14:paraId="2D8F8CF1" w14:textId="77777777" w:rsidR="009C29A4" w:rsidRPr="007906E9" w:rsidRDefault="009C29A4" w:rsidP="00CD38A3">
            <w:pPr>
              <w:jc w:val="center"/>
              <w:rPr>
                <w:rFonts w:eastAsiaTheme="minorEastAsia"/>
                <w:sz w:val="20"/>
                <w:lang w:eastAsia="zh-CN"/>
              </w:rPr>
            </w:pPr>
            <w:r>
              <w:rPr>
                <w:rFonts w:eastAsiaTheme="minorEastAsia" w:hint="eastAsia"/>
                <w:sz w:val="20"/>
                <w:lang w:eastAsia="zh-CN"/>
              </w:rPr>
              <w:t>A</w:t>
            </w:r>
            <w:r>
              <w:rPr>
                <w:rFonts w:eastAsiaTheme="minorEastAsia"/>
                <w:sz w:val="20"/>
                <w:lang w:eastAsia="zh-CN"/>
              </w:rPr>
              <w:t>ntenna configuration</w:t>
            </w:r>
          </w:p>
        </w:tc>
      </w:tr>
      <w:tr w:rsidR="009C29A4" w:rsidRPr="007906E9" w14:paraId="5E1D517D" w14:textId="77777777" w:rsidTr="00CD38A3">
        <w:tc>
          <w:tcPr>
            <w:tcW w:w="1271" w:type="dxa"/>
          </w:tcPr>
          <w:p w14:paraId="7216D23A" w14:textId="77777777" w:rsidR="009C29A4" w:rsidRPr="007906E9" w:rsidRDefault="009C29A4" w:rsidP="00CD38A3">
            <w:pPr>
              <w:rPr>
                <w:rFonts w:eastAsiaTheme="minorEastAsia"/>
                <w:sz w:val="20"/>
                <w:lang w:eastAsia="zh-CN"/>
              </w:rPr>
            </w:pPr>
            <w:r>
              <w:rPr>
                <w:rFonts w:eastAsiaTheme="minorEastAsia" w:hint="eastAsia"/>
                <w:sz w:val="20"/>
                <w:lang w:eastAsia="zh-CN"/>
              </w:rPr>
              <w:t>N</w:t>
            </w:r>
            <w:r>
              <w:rPr>
                <w:rFonts w:eastAsiaTheme="minorEastAsia"/>
                <w:sz w:val="20"/>
                <w:lang w:eastAsia="zh-CN"/>
              </w:rPr>
              <w:t>RU BS</w:t>
            </w:r>
          </w:p>
        </w:tc>
        <w:tc>
          <w:tcPr>
            <w:tcW w:w="3827" w:type="dxa"/>
          </w:tcPr>
          <w:p w14:paraId="708BDF19" w14:textId="77777777" w:rsidR="009C29A4" w:rsidRPr="001E06EB" w:rsidRDefault="009C29A4" w:rsidP="00CD38A3">
            <w:pPr>
              <w:jc w:val="both"/>
              <w:rPr>
                <w:rFonts w:eastAsiaTheme="minorEastAsia"/>
                <w:sz w:val="20"/>
                <w:lang w:val="en-GB"/>
              </w:rPr>
            </w:pPr>
            <w:r w:rsidRPr="001E06EB">
              <w:rPr>
                <w:rFonts w:eastAsiaTheme="minorEastAsia"/>
                <w:sz w:val="20"/>
                <w:lang w:val="en-GB"/>
              </w:rPr>
              <w:t xml:space="preserve">Antenna pattern </w:t>
            </w:r>
            <w:r w:rsidRPr="00D54DDC">
              <w:rPr>
                <w:rFonts w:eastAsiaTheme="minorEastAsia"/>
                <w:sz w:val="20"/>
                <w:lang w:val="en-GB"/>
              </w:rPr>
              <w:t xml:space="preserve">power </w:t>
            </w:r>
            <w:r w:rsidRPr="001E06EB">
              <w:rPr>
                <w:rFonts w:eastAsiaTheme="minorEastAsia"/>
                <w:sz w:val="20"/>
                <w:lang w:val="en-GB"/>
              </w:rPr>
              <w:t>given in Table A.2.1-7 of TR38.802 for ceiling mount</w:t>
            </w:r>
          </w:p>
          <w:p w14:paraId="40FAAECE" w14:textId="77777777" w:rsidR="009C29A4" w:rsidRPr="007906E9" w:rsidRDefault="009C29A4" w:rsidP="00CD38A3">
            <w:pPr>
              <w:jc w:val="both"/>
              <w:rPr>
                <w:rFonts w:eastAsiaTheme="minorEastAsia"/>
                <w:sz w:val="20"/>
              </w:rPr>
            </w:pPr>
            <w:r w:rsidRPr="001E06EB">
              <w:rPr>
                <w:rFonts w:eastAsiaTheme="minorEastAsia"/>
                <w:sz w:val="20"/>
                <w:lang w:val="en-GB"/>
              </w:rPr>
              <w:t>(with exception of antenna element gain)</w:t>
            </w:r>
          </w:p>
        </w:tc>
        <w:tc>
          <w:tcPr>
            <w:tcW w:w="3921" w:type="dxa"/>
          </w:tcPr>
          <w:p w14:paraId="6C10DDE3" w14:textId="77777777" w:rsidR="009C29A4" w:rsidRPr="007906E9" w:rsidRDefault="009C29A4" w:rsidP="00CD38A3">
            <w:pPr>
              <w:rPr>
                <w:rFonts w:eastAsiaTheme="minorEastAsia"/>
                <w:sz w:val="20"/>
              </w:rPr>
            </w:pPr>
            <w:r w:rsidRPr="001E06EB">
              <w:rPr>
                <w:rFonts w:eastAsiaTheme="minorEastAsia"/>
                <w:sz w:val="20"/>
                <w:lang w:val="en-GB"/>
              </w:rPr>
              <w:t>(</w:t>
            </w:r>
            <w:proofErr w:type="spellStart"/>
            <w:proofErr w:type="gramStart"/>
            <w:r w:rsidRPr="001E06EB">
              <w:rPr>
                <w:rFonts w:eastAsiaTheme="minorEastAsia"/>
                <w:sz w:val="20"/>
                <w:lang w:val="en-GB"/>
              </w:rPr>
              <w:t>Mg,Ng</w:t>
            </w:r>
            <w:proofErr w:type="gramEnd"/>
            <w:r w:rsidRPr="001E06EB">
              <w:rPr>
                <w:rFonts w:eastAsiaTheme="minorEastAsia"/>
                <w:sz w:val="20"/>
                <w:lang w:val="en-GB"/>
              </w:rPr>
              <w:t>,M,N,P</w:t>
            </w:r>
            <w:proofErr w:type="spellEnd"/>
            <w:r w:rsidRPr="001E06EB">
              <w:rPr>
                <w:rFonts w:eastAsiaTheme="minorEastAsia"/>
                <w:sz w:val="20"/>
                <w:lang w:val="en-GB"/>
              </w:rPr>
              <w:t>) = (1,1,4,</w:t>
            </w:r>
            <w:r>
              <w:rPr>
                <w:rFonts w:eastAsiaTheme="minorEastAsia"/>
                <w:sz w:val="20"/>
                <w:lang w:val="en-GB"/>
              </w:rPr>
              <w:t>4</w:t>
            </w:r>
            <w:r w:rsidRPr="001E06EB">
              <w:rPr>
                <w:rFonts w:eastAsiaTheme="minorEastAsia"/>
                <w:sz w:val="20"/>
                <w:lang w:val="en-GB"/>
              </w:rPr>
              <w:t>,2) with (0.5 dv, 0.5 d</w:t>
            </w:r>
            <w:r>
              <w:rPr>
                <w:rFonts w:eastAsiaTheme="minorEastAsia"/>
                <w:sz w:val="20"/>
                <w:lang w:val="en-GB"/>
              </w:rPr>
              <w:t>h</w:t>
            </w:r>
            <w:r w:rsidRPr="001E06EB">
              <w:rPr>
                <w:rFonts w:eastAsiaTheme="minorEastAsia"/>
                <w:sz w:val="20"/>
                <w:lang w:val="en-GB"/>
              </w:rPr>
              <w:t>)</w:t>
            </w:r>
          </w:p>
        </w:tc>
      </w:tr>
      <w:tr w:rsidR="009C29A4" w:rsidRPr="007906E9" w14:paraId="2C040C87" w14:textId="77777777" w:rsidTr="00CD38A3">
        <w:tc>
          <w:tcPr>
            <w:tcW w:w="1271" w:type="dxa"/>
          </w:tcPr>
          <w:p w14:paraId="25CC0459" w14:textId="77777777" w:rsidR="009C29A4" w:rsidRPr="007906E9" w:rsidRDefault="009C29A4" w:rsidP="00CD38A3">
            <w:pPr>
              <w:rPr>
                <w:rFonts w:eastAsiaTheme="minorEastAsia"/>
                <w:sz w:val="20"/>
                <w:lang w:eastAsia="zh-CN"/>
              </w:rPr>
            </w:pPr>
            <w:r>
              <w:rPr>
                <w:rFonts w:eastAsiaTheme="minorEastAsia" w:hint="eastAsia"/>
                <w:sz w:val="20"/>
                <w:lang w:eastAsia="zh-CN"/>
              </w:rPr>
              <w:t>W</w:t>
            </w:r>
            <w:r>
              <w:rPr>
                <w:rFonts w:eastAsiaTheme="minorEastAsia"/>
                <w:sz w:val="20"/>
                <w:lang w:eastAsia="zh-CN"/>
              </w:rPr>
              <w:t>IFI node</w:t>
            </w:r>
          </w:p>
        </w:tc>
        <w:tc>
          <w:tcPr>
            <w:tcW w:w="3827" w:type="dxa"/>
          </w:tcPr>
          <w:p w14:paraId="1ECF9F4E" w14:textId="77777777" w:rsidR="009C29A4" w:rsidRPr="007906E9" w:rsidRDefault="009C29A4" w:rsidP="00CD38A3">
            <w:pPr>
              <w:rPr>
                <w:rFonts w:eastAsiaTheme="minorEastAsia"/>
                <w:sz w:val="20"/>
              </w:rPr>
            </w:pPr>
            <w:r w:rsidRPr="00DD767D">
              <w:rPr>
                <w:rFonts w:eastAsiaTheme="minorEastAsia"/>
                <w:sz w:val="20"/>
              </w:rPr>
              <w:t>Omnidirectional antenna model</w:t>
            </w:r>
          </w:p>
        </w:tc>
        <w:tc>
          <w:tcPr>
            <w:tcW w:w="3921" w:type="dxa"/>
          </w:tcPr>
          <w:p w14:paraId="1E1F2611" w14:textId="77777777" w:rsidR="009C29A4" w:rsidRPr="007906E9" w:rsidRDefault="009C29A4" w:rsidP="00CD38A3">
            <w:pPr>
              <w:jc w:val="center"/>
              <w:rPr>
                <w:rFonts w:eastAsiaTheme="minorEastAsia"/>
                <w:sz w:val="20"/>
                <w:lang w:eastAsia="zh-CN"/>
              </w:rPr>
            </w:pPr>
            <w:r>
              <w:rPr>
                <w:rFonts w:eastAsiaTheme="minorEastAsia" w:hint="eastAsia"/>
                <w:sz w:val="20"/>
                <w:lang w:eastAsia="zh-CN"/>
              </w:rPr>
              <w:t>/</w:t>
            </w:r>
          </w:p>
        </w:tc>
      </w:tr>
      <w:tr w:rsidR="009C29A4" w:rsidRPr="007906E9" w14:paraId="07A75104" w14:textId="77777777" w:rsidTr="00CD38A3">
        <w:tc>
          <w:tcPr>
            <w:tcW w:w="1271" w:type="dxa"/>
          </w:tcPr>
          <w:p w14:paraId="32617348" w14:textId="77777777" w:rsidR="009C29A4" w:rsidRPr="007906E9" w:rsidRDefault="009C29A4" w:rsidP="00CD38A3">
            <w:pPr>
              <w:rPr>
                <w:rFonts w:eastAsiaTheme="minorEastAsia"/>
                <w:sz w:val="20"/>
                <w:lang w:eastAsia="zh-CN"/>
              </w:rPr>
            </w:pPr>
            <w:r>
              <w:rPr>
                <w:rFonts w:eastAsiaTheme="minorEastAsia" w:hint="eastAsia"/>
                <w:sz w:val="20"/>
                <w:lang w:eastAsia="zh-CN"/>
              </w:rPr>
              <w:t>S</w:t>
            </w:r>
            <w:r>
              <w:rPr>
                <w:rFonts w:eastAsiaTheme="minorEastAsia"/>
                <w:sz w:val="20"/>
                <w:lang w:eastAsia="zh-CN"/>
              </w:rPr>
              <w:t>L UE</w:t>
            </w:r>
          </w:p>
        </w:tc>
        <w:tc>
          <w:tcPr>
            <w:tcW w:w="3827" w:type="dxa"/>
          </w:tcPr>
          <w:p w14:paraId="5F905BA2" w14:textId="77777777" w:rsidR="009C29A4" w:rsidRPr="007906E9" w:rsidRDefault="009C29A4" w:rsidP="00CD38A3">
            <w:pPr>
              <w:rPr>
                <w:rFonts w:eastAsiaTheme="minorEastAsia"/>
                <w:sz w:val="20"/>
              </w:rPr>
            </w:pPr>
            <w:r w:rsidRPr="00D54DDC">
              <w:rPr>
                <w:rFonts w:eastAsiaTheme="minorEastAsia"/>
                <w:sz w:val="20"/>
                <w:lang w:val="en-GB"/>
              </w:rPr>
              <w:t>Antenna power pattern given in Table A.2.1-8 of TR38.802</w:t>
            </w:r>
          </w:p>
        </w:tc>
        <w:tc>
          <w:tcPr>
            <w:tcW w:w="3921" w:type="dxa"/>
          </w:tcPr>
          <w:p w14:paraId="401844D2" w14:textId="77777777" w:rsidR="009C29A4" w:rsidRPr="00FA0D15" w:rsidRDefault="009C29A4" w:rsidP="00CD38A3">
            <w:pPr>
              <w:rPr>
                <w:rFonts w:eastAsiaTheme="minorEastAsia"/>
                <w:sz w:val="20"/>
                <w:lang w:val="en-GB"/>
              </w:rPr>
            </w:pPr>
            <w:r w:rsidRPr="00FA0D15">
              <w:rPr>
                <w:rFonts w:eastAsiaTheme="minorEastAsia"/>
                <w:sz w:val="20"/>
                <w:lang w:val="en-GB"/>
              </w:rPr>
              <w:t>(</w:t>
            </w:r>
            <w:proofErr w:type="spellStart"/>
            <w:proofErr w:type="gramStart"/>
            <w:r w:rsidRPr="00FA0D15">
              <w:rPr>
                <w:rFonts w:eastAsiaTheme="minorEastAsia"/>
                <w:sz w:val="20"/>
                <w:lang w:val="en-GB"/>
              </w:rPr>
              <w:t>Mg,Ng</w:t>
            </w:r>
            <w:proofErr w:type="gramEnd"/>
            <w:r w:rsidRPr="00FA0D15">
              <w:rPr>
                <w:rFonts w:eastAsiaTheme="minorEastAsia"/>
                <w:sz w:val="20"/>
                <w:lang w:val="en-GB"/>
              </w:rPr>
              <w:t>,M,N,P</w:t>
            </w:r>
            <w:proofErr w:type="spellEnd"/>
            <w:r w:rsidRPr="00FA0D15">
              <w:rPr>
                <w:rFonts w:eastAsiaTheme="minorEastAsia"/>
                <w:sz w:val="20"/>
                <w:lang w:val="en-GB"/>
              </w:rPr>
              <w:t>) = (1,</w:t>
            </w:r>
            <w:r>
              <w:rPr>
                <w:rFonts w:eastAsiaTheme="minorEastAsia"/>
                <w:sz w:val="20"/>
                <w:lang w:val="en-GB"/>
              </w:rPr>
              <w:t>1</w:t>
            </w:r>
            <w:r w:rsidRPr="00FA0D15">
              <w:rPr>
                <w:rFonts w:eastAsiaTheme="minorEastAsia"/>
                <w:sz w:val="20"/>
                <w:lang w:val="en-GB"/>
              </w:rPr>
              <w:t>,2,2,2)</w:t>
            </w:r>
          </w:p>
          <w:p w14:paraId="7E150680" w14:textId="77777777" w:rsidR="009C29A4" w:rsidRPr="007906E9" w:rsidRDefault="009C29A4" w:rsidP="00CD38A3">
            <w:pPr>
              <w:rPr>
                <w:rFonts w:eastAsiaTheme="minorEastAsia"/>
                <w:sz w:val="20"/>
              </w:rPr>
            </w:pPr>
            <w:r w:rsidRPr="00FA0D15">
              <w:rPr>
                <w:rFonts w:eastAsiaTheme="minorEastAsia"/>
                <w:sz w:val="20"/>
                <w:lang w:val="en-GB"/>
              </w:rPr>
              <w:t>with (0.5 dv, 0.5 d</w:t>
            </w:r>
            <w:r>
              <w:rPr>
                <w:rFonts w:eastAsiaTheme="minorEastAsia"/>
                <w:sz w:val="20"/>
                <w:lang w:val="en-GB"/>
              </w:rPr>
              <w:t>h</w:t>
            </w:r>
            <w:r w:rsidRPr="00FA0D15">
              <w:rPr>
                <w:rFonts w:eastAsiaTheme="minorEastAsia"/>
                <w:sz w:val="20"/>
                <w:lang w:val="en-GB"/>
              </w:rPr>
              <w:t>)</w:t>
            </w:r>
          </w:p>
        </w:tc>
      </w:tr>
      <w:tr w:rsidR="009C29A4" w:rsidRPr="007906E9" w14:paraId="7A09099C" w14:textId="77777777" w:rsidTr="00CD38A3">
        <w:tc>
          <w:tcPr>
            <w:tcW w:w="1271" w:type="dxa"/>
          </w:tcPr>
          <w:p w14:paraId="38DBCB50" w14:textId="77777777" w:rsidR="009C29A4" w:rsidRPr="007906E9" w:rsidRDefault="009C29A4" w:rsidP="00CD38A3">
            <w:pPr>
              <w:rPr>
                <w:rFonts w:eastAsiaTheme="minorEastAsia"/>
                <w:sz w:val="20"/>
                <w:lang w:eastAsia="zh-CN"/>
              </w:rPr>
            </w:pPr>
            <w:r>
              <w:rPr>
                <w:rFonts w:eastAsiaTheme="minorEastAsia" w:hint="eastAsia"/>
                <w:sz w:val="20"/>
                <w:lang w:eastAsia="zh-CN"/>
              </w:rPr>
              <w:t>N</w:t>
            </w:r>
            <w:r>
              <w:rPr>
                <w:rFonts w:eastAsiaTheme="minorEastAsia"/>
                <w:sz w:val="20"/>
                <w:lang w:eastAsia="zh-CN"/>
              </w:rPr>
              <w:t>RU UE</w:t>
            </w:r>
          </w:p>
        </w:tc>
        <w:tc>
          <w:tcPr>
            <w:tcW w:w="3827" w:type="dxa"/>
          </w:tcPr>
          <w:p w14:paraId="63139321" w14:textId="77777777" w:rsidR="009C29A4" w:rsidRPr="007906E9" w:rsidRDefault="009C29A4" w:rsidP="00CD38A3">
            <w:pPr>
              <w:rPr>
                <w:rFonts w:eastAsiaTheme="minorEastAsia"/>
                <w:sz w:val="20"/>
              </w:rPr>
            </w:pPr>
            <w:r w:rsidRPr="00D54DDC">
              <w:rPr>
                <w:rFonts w:eastAsiaTheme="minorEastAsia"/>
                <w:sz w:val="20"/>
                <w:lang w:val="en-GB"/>
              </w:rPr>
              <w:t>Antenna power pattern given in Table A.2.1-8 of TR38.802</w:t>
            </w:r>
          </w:p>
        </w:tc>
        <w:tc>
          <w:tcPr>
            <w:tcW w:w="3921" w:type="dxa"/>
          </w:tcPr>
          <w:p w14:paraId="01003561" w14:textId="77777777" w:rsidR="009C29A4" w:rsidRPr="00FA0D15" w:rsidRDefault="009C29A4" w:rsidP="00CD38A3">
            <w:pPr>
              <w:rPr>
                <w:rFonts w:eastAsiaTheme="minorEastAsia"/>
                <w:sz w:val="20"/>
                <w:lang w:val="en-GB"/>
              </w:rPr>
            </w:pPr>
            <w:r w:rsidRPr="00FA0D15">
              <w:rPr>
                <w:rFonts w:eastAsiaTheme="minorEastAsia"/>
                <w:sz w:val="20"/>
                <w:lang w:val="en-GB"/>
              </w:rPr>
              <w:t>(</w:t>
            </w:r>
            <w:proofErr w:type="spellStart"/>
            <w:proofErr w:type="gramStart"/>
            <w:r w:rsidRPr="00FA0D15">
              <w:rPr>
                <w:rFonts w:eastAsiaTheme="minorEastAsia"/>
                <w:sz w:val="20"/>
                <w:lang w:val="en-GB"/>
              </w:rPr>
              <w:t>Mg,Ng</w:t>
            </w:r>
            <w:proofErr w:type="gramEnd"/>
            <w:r w:rsidRPr="00FA0D15">
              <w:rPr>
                <w:rFonts w:eastAsiaTheme="minorEastAsia"/>
                <w:sz w:val="20"/>
                <w:lang w:val="en-GB"/>
              </w:rPr>
              <w:t>,M,N,P</w:t>
            </w:r>
            <w:proofErr w:type="spellEnd"/>
            <w:r w:rsidRPr="00FA0D15">
              <w:rPr>
                <w:rFonts w:eastAsiaTheme="minorEastAsia"/>
                <w:sz w:val="20"/>
                <w:lang w:val="en-GB"/>
              </w:rPr>
              <w:t>) = (1,</w:t>
            </w:r>
            <w:r>
              <w:rPr>
                <w:rFonts w:eastAsiaTheme="minorEastAsia"/>
                <w:sz w:val="20"/>
                <w:lang w:val="en-GB"/>
              </w:rPr>
              <w:t>1</w:t>
            </w:r>
            <w:r w:rsidRPr="00FA0D15">
              <w:rPr>
                <w:rFonts w:eastAsiaTheme="minorEastAsia"/>
                <w:sz w:val="20"/>
                <w:lang w:val="en-GB"/>
              </w:rPr>
              <w:t>,2,2,2)</w:t>
            </w:r>
          </w:p>
          <w:p w14:paraId="000C7C4B" w14:textId="77777777" w:rsidR="009C29A4" w:rsidRPr="007906E9" w:rsidRDefault="009C29A4" w:rsidP="00CD38A3">
            <w:pPr>
              <w:rPr>
                <w:rFonts w:eastAsiaTheme="minorEastAsia"/>
                <w:sz w:val="20"/>
              </w:rPr>
            </w:pPr>
            <w:r w:rsidRPr="00FA0D15">
              <w:rPr>
                <w:rFonts w:eastAsiaTheme="minorEastAsia"/>
                <w:sz w:val="20"/>
                <w:lang w:val="en-GB"/>
              </w:rPr>
              <w:t>with (0.5 dv, 0.5 d</w:t>
            </w:r>
            <w:r>
              <w:rPr>
                <w:rFonts w:eastAsiaTheme="minorEastAsia"/>
                <w:sz w:val="20"/>
                <w:lang w:val="en-GB"/>
              </w:rPr>
              <w:t>h</w:t>
            </w:r>
            <w:r w:rsidRPr="00FA0D15">
              <w:rPr>
                <w:rFonts w:eastAsiaTheme="minorEastAsia"/>
                <w:sz w:val="20"/>
                <w:lang w:val="en-GB"/>
              </w:rPr>
              <w:t>)</w:t>
            </w:r>
          </w:p>
        </w:tc>
      </w:tr>
      <w:tr w:rsidR="009C29A4" w:rsidRPr="007906E9" w14:paraId="4FF812AA" w14:textId="77777777" w:rsidTr="00CD38A3">
        <w:tc>
          <w:tcPr>
            <w:tcW w:w="1271" w:type="dxa"/>
          </w:tcPr>
          <w:p w14:paraId="47C28C22" w14:textId="77777777" w:rsidR="009C29A4" w:rsidRDefault="009C29A4" w:rsidP="00CD38A3">
            <w:pPr>
              <w:rPr>
                <w:rFonts w:eastAsiaTheme="minorEastAsia"/>
                <w:sz w:val="20"/>
                <w:lang w:eastAsia="zh-CN"/>
              </w:rPr>
            </w:pPr>
            <w:r>
              <w:rPr>
                <w:rFonts w:eastAsiaTheme="minorEastAsia" w:hint="eastAsia"/>
                <w:sz w:val="20"/>
                <w:lang w:eastAsia="zh-CN"/>
              </w:rPr>
              <w:t>W</w:t>
            </w:r>
            <w:r>
              <w:rPr>
                <w:rFonts w:eastAsiaTheme="minorEastAsia"/>
                <w:sz w:val="20"/>
                <w:lang w:eastAsia="zh-CN"/>
              </w:rPr>
              <w:t>IFI UE</w:t>
            </w:r>
          </w:p>
        </w:tc>
        <w:tc>
          <w:tcPr>
            <w:tcW w:w="3827" w:type="dxa"/>
          </w:tcPr>
          <w:p w14:paraId="0D86DBAE" w14:textId="77777777" w:rsidR="009C29A4" w:rsidRPr="007906E9" w:rsidRDefault="009C29A4" w:rsidP="00CD38A3">
            <w:pPr>
              <w:rPr>
                <w:rFonts w:eastAsiaTheme="minorEastAsia"/>
                <w:sz w:val="20"/>
              </w:rPr>
            </w:pPr>
            <w:r w:rsidRPr="00DD767D">
              <w:rPr>
                <w:rFonts w:eastAsiaTheme="minorEastAsia"/>
                <w:sz w:val="20"/>
              </w:rPr>
              <w:t>Omnidirectional antenna model</w:t>
            </w:r>
          </w:p>
        </w:tc>
        <w:tc>
          <w:tcPr>
            <w:tcW w:w="3921" w:type="dxa"/>
          </w:tcPr>
          <w:p w14:paraId="09A66833" w14:textId="77777777" w:rsidR="009C29A4" w:rsidRPr="007906E9" w:rsidRDefault="009C29A4" w:rsidP="00CD38A3">
            <w:pPr>
              <w:jc w:val="center"/>
              <w:rPr>
                <w:rFonts w:eastAsiaTheme="minorEastAsia"/>
                <w:sz w:val="20"/>
                <w:lang w:eastAsia="zh-CN"/>
              </w:rPr>
            </w:pPr>
            <w:r>
              <w:rPr>
                <w:rFonts w:eastAsiaTheme="minorEastAsia" w:hint="eastAsia"/>
                <w:sz w:val="20"/>
                <w:lang w:eastAsia="zh-CN"/>
              </w:rPr>
              <w:t>/</w:t>
            </w:r>
          </w:p>
        </w:tc>
      </w:tr>
    </w:tbl>
    <w:p w14:paraId="080FCA20" w14:textId="6A01427A" w:rsidR="009C29A4" w:rsidRDefault="009C29A4" w:rsidP="00206B4C">
      <w:pPr>
        <w:pStyle w:val="13"/>
        <w:spacing w:beforeLines="50" w:before="120"/>
        <w:rPr>
          <w:rFonts w:eastAsiaTheme="minorEastAsia"/>
          <w:b/>
          <w:i/>
          <w:sz w:val="20"/>
        </w:rPr>
      </w:pPr>
      <w:bookmarkStart w:id="12" w:name="_Ref115454840"/>
      <w:r w:rsidRPr="000836A1">
        <w:rPr>
          <w:rFonts w:eastAsiaTheme="minorEastAsia"/>
          <w:b/>
          <w:i/>
          <w:sz w:val="20"/>
          <w:u w:val="single"/>
        </w:rPr>
        <w:t xml:space="preserve">Proposal </w:t>
      </w:r>
      <w:r w:rsidRPr="000836A1">
        <w:rPr>
          <w:rFonts w:eastAsiaTheme="minorEastAsia"/>
          <w:b/>
          <w:i/>
          <w:sz w:val="20"/>
          <w:u w:val="single"/>
        </w:rPr>
        <w:fldChar w:fldCharType="begin"/>
      </w:r>
      <w:r w:rsidRPr="000836A1">
        <w:rPr>
          <w:rFonts w:eastAsiaTheme="minorEastAsia"/>
          <w:b/>
          <w:i/>
          <w:sz w:val="20"/>
          <w:u w:val="single"/>
        </w:rPr>
        <w:instrText xml:space="preserve"> SEQ Proposal \* ARABIC </w:instrText>
      </w:r>
      <w:r w:rsidRPr="000836A1">
        <w:rPr>
          <w:rFonts w:eastAsiaTheme="minorEastAsia"/>
          <w:b/>
          <w:i/>
          <w:sz w:val="20"/>
          <w:u w:val="single"/>
        </w:rPr>
        <w:fldChar w:fldCharType="separate"/>
      </w:r>
      <w:r w:rsidR="00CA621F">
        <w:rPr>
          <w:rFonts w:eastAsiaTheme="minorEastAsia"/>
          <w:b/>
          <w:i/>
          <w:noProof/>
          <w:sz w:val="20"/>
          <w:u w:val="single"/>
        </w:rPr>
        <w:t>8</w:t>
      </w:r>
      <w:r w:rsidRPr="000836A1">
        <w:rPr>
          <w:rFonts w:eastAsiaTheme="minorEastAsia"/>
          <w:sz w:val="20"/>
        </w:rPr>
        <w:fldChar w:fldCharType="end"/>
      </w:r>
      <w:r w:rsidRPr="000836A1">
        <w:rPr>
          <w:rFonts w:eastAsiaTheme="minorEastAsia"/>
          <w:b/>
          <w:i/>
          <w:sz w:val="20"/>
        </w:rPr>
        <w:t xml:space="preserve">: </w:t>
      </w:r>
      <w:r>
        <w:rPr>
          <w:rFonts w:eastAsiaTheme="minorEastAsia"/>
          <w:b/>
          <w:i/>
          <w:sz w:val="20"/>
        </w:rPr>
        <w:t>Capture the antenna model in table 1 to the methodology in the FR2 evaluation</w:t>
      </w:r>
      <w:r w:rsidRPr="000836A1">
        <w:rPr>
          <w:rFonts w:eastAsiaTheme="minorEastAsia"/>
          <w:b/>
          <w:i/>
          <w:sz w:val="20"/>
        </w:rPr>
        <w:t>.</w:t>
      </w:r>
      <w:bookmarkEnd w:id="12"/>
    </w:p>
    <w:p w14:paraId="2B3F3806" w14:textId="77777777" w:rsidR="009C29A4" w:rsidRPr="00206B4C" w:rsidRDefault="009C29A4" w:rsidP="00206B4C">
      <w:pPr>
        <w:pStyle w:val="13"/>
        <w:spacing w:beforeLines="50" w:before="120"/>
        <w:rPr>
          <w:rFonts w:eastAsiaTheme="minorEastAsia"/>
          <w:sz w:val="20"/>
          <w:szCs w:val="24"/>
        </w:rPr>
      </w:pPr>
    </w:p>
    <w:p w14:paraId="212FB9FD" w14:textId="09738134" w:rsidR="00A25FAA" w:rsidRDefault="00A25FAA" w:rsidP="00A25FAA">
      <w:pPr>
        <w:pStyle w:val="2"/>
        <w:rPr>
          <w:rFonts w:eastAsiaTheme="minorEastAsia"/>
        </w:rPr>
      </w:pPr>
      <w:r>
        <w:rPr>
          <w:rFonts w:eastAsiaTheme="minorEastAsia"/>
        </w:rPr>
        <w:t>2.4 Traffic model</w:t>
      </w:r>
    </w:p>
    <w:p w14:paraId="2F306808" w14:textId="1A29DC55" w:rsidR="00CA621F" w:rsidRDefault="00CA621F" w:rsidP="00CA621F">
      <w:pPr>
        <w:pStyle w:val="a0"/>
        <w:rPr>
          <w:rFonts w:eastAsiaTheme="minorEastAsia"/>
        </w:rPr>
      </w:pPr>
      <w:r w:rsidRPr="00CA621F">
        <w:rPr>
          <w:rFonts w:eastAsiaTheme="minorEastAsia"/>
        </w:rPr>
        <w:t>Larger bandwidth and higher SCS are available for FR2 of sidelink, which are intended to support the services with higher transmission rate, e.g., extending sensor, advancing driving or real-time data sharing. Hence, the traffic model with high intensity should be baseline for the evaluation</w:t>
      </w:r>
      <w:r>
        <w:rPr>
          <w:rFonts w:eastAsiaTheme="minorEastAsia"/>
        </w:rPr>
        <w:t xml:space="preserve"> in V2X scenario</w:t>
      </w:r>
      <w:r w:rsidRPr="00CA621F">
        <w:rPr>
          <w:rFonts w:eastAsiaTheme="minorEastAsia"/>
        </w:rPr>
        <w:t xml:space="preserve">. On the other hand, it should be noted that a very high volume of traffic load would require </w:t>
      </w:r>
      <w:proofErr w:type="spellStart"/>
      <w:proofErr w:type="gramStart"/>
      <w:r w:rsidRPr="00CA621F">
        <w:rPr>
          <w:rFonts w:eastAsiaTheme="minorEastAsia"/>
        </w:rPr>
        <w:t>a</w:t>
      </w:r>
      <w:proofErr w:type="spellEnd"/>
      <w:proofErr w:type="gramEnd"/>
      <w:r w:rsidRPr="00CA621F">
        <w:rPr>
          <w:rFonts w:eastAsiaTheme="minorEastAsia"/>
        </w:rPr>
        <w:t xml:space="preserve"> extremely </w:t>
      </w:r>
      <w:r w:rsidRPr="00CA621F">
        <w:rPr>
          <w:rFonts w:eastAsiaTheme="minorEastAsia" w:hint="eastAsia"/>
        </w:rPr>
        <w:t>long</w:t>
      </w:r>
      <w:r w:rsidRPr="00CA621F">
        <w:rPr>
          <w:rFonts w:eastAsiaTheme="minorEastAsia"/>
        </w:rPr>
        <w:t xml:space="preserve"> execution time to complete the simulation according to the previous verification experience, which is very inefficient for evaluation and investigation. </w:t>
      </w:r>
      <w:proofErr w:type="spellStart"/>
      <w:r w:rsidRPr="00CA621F">
        <w:rPr>
          <w:rFonts w:eastAsiaTheme="minorEastAsia"/>
        </w:rPr>
        <w:t>Therefoer</w:t>
      </w:r>
      <w:proofErr w:type="spellEnd"/>
      <w:r w:rsidRPr="00CA621F">
        <w:rPr>
          <w:rFonts w:eastAsiaTheme="minorEastAsia"/>
        </w:rPr>
        <w:t xml:space="preserve">, it is desirable to introduce multiple scale factors for the packet size and/or traffic pattern, e.g., the maximum packet size in the period traffic and </w:t>
      </w:r>
      <w:proofErr w:type="spellStart"/>
      <w:r w:rsidRPr="00CA621F">
        <w:rPr>
          <w:rFonts w:eastAsiaTheme="minorEastAsia"/>
        </w:rPr>
        <w:t>aperiod</w:t>
      </w:r>
      <w:proofErr w:type="spellEnd"/>
      <w:r w:rsidRPr="00CA621F">
        <w:rPr>
          <w:rFonts w:eastAsiaTheme="minorEastAsia"/>
        </w:rPr>
        <w:t xml:space="preserve"> traffic with high intensity reduces by a scale factor, </w:t>
      </w:r>
      <w:proofErr w:type="spellStart"/>
      <w:proofErr w:type="gramStart"/>
      <w:r w:rsidRPr="00CA621F">
        <w:rPr>
          <w:rFonts w:eastAsiaTheme="minorEastAsia"/>
        </w:rPr>
        <w:t>e,g</w:t>
      </w:r>
      <w:proofErr w:type="spellEnd"/>
      <w:r w:rsidRPr="00CA621F">
        <w:rPr>
          <w:rFonts w:eastAsiaTheme="minorEastAsia"/>
        </w:rPr>
        <w:t>.</w:t>
      </w:r>
      <w:proofErr w:type="gramEnd"/>
      <w:r w:rsidRPr="00CA621F">
        <w:rPr>
          <w:rFonts w:eastAsiaTheme="minorEastAsia"/>
        </w:rPr>
        <w:t>, 0.1 or 0.2.</w:t>
      </w:r>
    </w:p>
    <w:p w14:paraId="7202E2A7" w14:textId="1811EBBB" w:rsidR="00CA621F" w:rsidRDefault="00CA621F" w:rsidP="00CA621F">
      <w:pPr>
        <w:pStyle w:val="a0"/>
        <w:rPr>
          <w:rFonts w:eastAsiaTheme="minorEastAsia"/>
          <w:b/>
          <w:i/>
          <w:lang w:eastAsia="zh-CN"/>
        </w:rPr>
      </w:pPr>
      <w:bookmarkStart w:id="13" w:name="_Ref115454844"/>
      <w:r w:rsidRPr="001F2558">
        <w:rPr>
          <w:b/>
          <w:i/>
          <w:u w:val="single"/>
        </w:rPr>
        <w:t xml:space="preserve">Proposal </w:t>
      </w:r>
      <w:r w:rsidRPr="001F2558">
        <w:rPr>
          <w:b/>
          <w:i/>
          <w:u w:val="single"/>
        </w:rPr>
        <w:fldChar w:fldCharType="begin"/>
      </w:r>
      <w:r w:rsidRPr="001F2558">
        <w:rPr>
          <w:b/>
          <w:i/>
          <w:u w:val="single"/>
        </w:rPr>
        <w:instrText xml:space="preserve"> SEQ Proposal \* ARABIC </w:instrText>
      </w:r>
      <w:r w:rsidRPr="001F2558">
        <w:rPr>
          <w:b/>
          <w:i/>
          <w:u w:val="single"/>
        </w:rPr>
        <w:fldChar w:fldCharType="separate"/>
      </w:r>
      <w:r>
        <w:rPr>
          <w:b/>
          <w:i/>
          <w:noProof/>
          <w:u w:val="single"/>
        </w:rPr>
        <w:t>9</w:t>
      </w:r>
      <w:r w:rsidRPr="001F2558">
        <w:rPr>
          <w:b/>
          <w:i/>
          <w:u w:val="single"/>
        </w:rPr>
        <w:fldChar w:fldCharType="end"/>
      </w:r>
      <w:r w:rsidRPr="001F2558">
        <w:rPr>
          <w:rFonts w:eastAsiaTheme="minorEastAsia"/>
          <w:b/>
          <w:i/>
          <w:lang w:eastAsia="zh-CN"/>
        </w:rPr>
        <w:t xml:space="preserve">: The data packet size with high intensity should be update by a scale factor, </w:t>
      </w:r>
      <w:proofErr w:type="spellStart"/>
      <w:proofErr w:type="gramStart"/>
      <w:r w:rsidRPr="001F2558">
        <w:rPr>
          <w:rFonts w:eastAsiaTheme="minorEastAsia"/>
          <w:b/>
          <w:i/>
          <w:lang w:eastAsia="zh-CN"/>
        </w:rPr>
        <w:t>e,g</w:t>
      </w:r>
      <w:proofErr w:type="spellEnd"/>
      <w:r w:rsidRPr="001F2558">
        <w:rPr>
          <w:rFonts w:eastAsiaTheme="minorEastAsia"/>
          <w:b/>
          <w:i/>
          <w:lang w:eastAsia="zh-CN"/>
        </w:rPr>
        <w:t>.</w:t>
      </w:r>
      <w:proofErr w:type="gramEnd"/>
      <w:r w:rsidRPr="001F2558">
        <w:rPr>
          <w:rFonts w:eastAsiaTheme="minorEastAsia"/>
          <w:b/>
          <w:i/>
          <w:lang w:eastAsia="zh-CN"/>
        </w:rPr>
        <w:t>, 0.1 or 0.2</w:t>
      </w:r>
      <w:r>
        <w:rPr>
          <w:rFonts w:eastAsiaTheme="minorEastAsia"/>
          <w:b/>
          <w:i/>
          <w:lang w:eastAsia="zh-CN"/>
        </w:rPr>
        <w:t xml:space="preserve"> in V2X scenario</w:t>
      </w:r>
      <w:r w:rsidRPr="001F2558">
        <w:rPr>
          <w:rFonts w:eastAsiaTheme="minorEastAsia"/>
          <w:b/>
          <w:i/>
          <w:lang w:eastAsia="zh-CN"/>
        </w:rPr>
        <w:t>.</w:t>
      </w:r>
      <w:bookmarkEnd w:id="13"/>
    </w:p>
    <w:p w14:paraId="050CDEA5" w14:textId="59C6131E" w:rsidR="00CA621F" w:rsidRDefault="00CA621F" w:rsidP="00CA621F">
      <w:pPr>
        <w:pStyle w:val="a0"/>
        <w:rPr>
          <w:rFonts w:eastAsiaTheme="minorEastAsia"/>
          <w:b/>
        </w:rPr>
      </w:pPr>
    </w:p>
    <w:p w14:paraId="75D0831B" w14:textId="1DFE24E1" w:rsidR="007B4FF7" w:rsidRDefault="007B4FF7" w:rsidP="007B4FF7">
      <w:pPr>
        <w:spacing w:afterLines="50" w:after="120"/>
        <w:jc w:val="both"/>
        <w:rPr>
          <w:rFonts w:eastAsiaTheme="minorEastAsia"/>
          <w:sz w:val="20"/>
          <w:lang w:eastAsia="zh-CN"/>
        </w:rPr>
      </w:pPr>
      <w:r>
        <w:rPr>
          <w:rFonts w:eastAsiaTheme="minorEastAsia"/>
          <w:sz w:val="20"/>
          <w:lang w:eastAsia="zh-CN"/>
        </w:rPr>
        <w:t xml:space="preserve">The traffic model defined for B52.6G is FTP 3 with 27M byte packet size can be </w:t>
      </w:r>
      <w:proofErr w:type="spellStart"/>
      <w:r>
        <w:rPr>
          <w:rFonts w:eastAsiaTheme="minorEastAsia"/>
          <w:sz w:val="20"/>
          <w:lang w:eastAsia="zh-CN"/>
        </w:rPr>
        <w:t>regareded</w:t>
      </w:r>
      <w:proofErr w:type="spellEnd"/>
      <w:r>
        <w:rPr>
          <w:rFonts w:eastAsiaTheme="minorEastAsia"/>
          <w:sz w:val="20"/>
          <w:lang w:eastAsia="zh-CN"/>
        </w:rPr>
        <w:t xml:space="preserve"> as the baseline for the commercial scenario, which is rigorous for the transmission on the sidelink of FR2 considering the resource reservation procedure. Hence, the FTP3 traffic model can be reused except that the packet size should be reduced to 0.5M or 2M bytes. The </w:t>
      </w:r>
      <w:r w:rsidRPr="00DE6B20">
        <w:rPr>
          <w:rFonts w:eastAsiaTheme="minorEastAsia"/>
          <w:sz w:val="20"/>
          <w:lang w:val="en-GB" w:eastAsia="zh-CN"/>
        </w:rPr>
        <w:t>DL/UL Traffic Ratio</w:t>
      </w:r>
      <w:r>
        <w:rPr>
          <w:rFonts w:eastAsiaTheme="minorEastAsia"/>
          <w:sz w:val="20"/>
          <w:lang w:val="en-GB" w:eastAsia="zh-CN"/>
        </w:rPr>
        <w:t xml:space="preserve"> for the NRU UE can also reuse the ratio defined in TR38.808 that of 50% DL transmission and 50% UL transmission.</w:t>
      </w:r>
    </w:p>
    <w:p w14:paraId="1ED84210" w14:textId="4F35AD1B" w:rsidR="00CA621F" w:rsidRPr="001F2558" w:rsidRDefault="007B4FF7" w:rsidP="001F2558">
      <w:pPr>
        <w:pStyle w:val="a0"/>
        <w:rPr>
          <w:rFonts w:eastAsiaTheme="minorEastAsia"/>
          <w:b/>
        </w:rPr>
      </w:pPr>
      <w:bookmarkStart w:id="14" w:name="_Ref115454847"/>
      <w:r w:rsidRPr="000836A1">
        <w:rPr>
          <w:rFonts w:eastAsiaTheme="minorEastAsia"/>
          <w:b/>
          <w:i/>
          <w:u w:val="single"/>
          <w:lang w:eastAsia="zh-CN"/>
        </w:rPr>
        <w:t xml:space="preserve">Proposal </w:t>
      </w:r>
      <w:r w:rsidRPr="000836A1">
        <w:rPr>
          <w:rFonts w:eastAsiaTheme="minorEastAsia"/>
          <w:b/>
          <w:i/>
          <w:u w:val="single"/>
          <w:lang w:eastAsia="zh-CN"/>
        </w:rPr>
        <w:fldChar w:fldCharType="begin"/>
      </w:r>
      <w:r w:rsidRPr="000836A1">
        <w:rPr>
          <w:rFonts w:eastAsiaTheme="minorEastAsia"/>
          <w:b/>
          <w:i/>
          <w:u w:val="single"/>
          <w:lang w:eastAsia="zh-CN"/>
        </w:rPr>
        <w:instrText xml:space="preserve"> SEQ Proposal \* ARABIC </w:instrText>
      </w:r>
      <w:r w:rsidRPr="000836A1">
        <w:rPr>
          <w:rFonts w:eastAsiaTheme="minorEastAsia"/>
          <w:b/>
          <w:i/>
          <w:u w:val="single"/>
          <w:lang w:eastAsia="zh-CN"/>
        </w:rPr>
        <w:fldChar w:fldCharType="separate"/>
      </w:r>
      <w:r>
        <w:rPr>
          <w:rFonts w:eastAsiaTheme="minorEastAsia"/>
          <w:b/>
          <w:i/>
          <w:noProof/>
          <w:u w:val="single"/>
          <w:lang w:eastAsia="zh-CN"/>
        </w:rPr>
        <w:t>10</w:t>
      </w:r>
      <w:r w:rsidRPr="000836A1">
        <w:rPr>
          <w:rFonts w:eastAsiaTheme="minorEastAsia"/>
          <w:lang w:eastAsia="zh-CN"/>
        </w:rPr>
        <w:fldChar w:fldCharType="end"/>
      </w:r>
      <w:r w:rsidRPr="000836A1">
        <w:rPr>
          <w:rFonts w:eastAsiaTheme="minorEastAsia"/>
          <w:b/>
          <w:i/>
          <w:lang w:eastAsia="zh-CN"/>
        </w:rPr>
        <w:t xml:space="preserve">: </w:t>
      </w:r>
      <w:r>
        <w:rPr>
          <w:rFonts w:eastAsiaTheme="minorEastAsia"/>
          <w:b/>
          <w:i/>
          <w:lang w:eastAsia="zh-CN"/>
        </w:rPr>
        <w:t>FTP 3 is used for the evaluation of FR2 with the packet size of 0.5M or 2M bytes</w:t>
      </w:r>
      <w:r w:rsidRPr="000836A1">
        <w:rPr>
          <w:rFonts w:eastAsiaTheme="minorEastAsia"/>
          <w:b/>
          <w:i/>
          <w:lang w:eastAsia="zh-CN"/>
        </w:rPr>
        <w:t>.</w:t>
      </w:r>
      <w:bookmarkEnd w:id="14"/>
    </w:p>
    <w:p w14:paraId="6DA08F07" w14:textId="439BFB1A" w:rsidR="00A25FAA" w:rsidRPr="00206B4C" w:rsidRDefault="00A25FAA" w:rsidP="00D37813">
      <w:pPr>
        <w:pStyle w:val="13"/>
        <w:spacing w:beforeLines="50" w:before="120"/>
        <w:rPr>
          <w:rFonts w:eastAsiaTheme="minorEastAsia"/>
          <w:sz w:val="20"/>
          <w:szCs w:val="24"/>
        </w:rPr>
      </w:pPr>
    </w:p>
    <w:p w14:paraId="51FCDC27" w14:textId="1BB004AB" w:rsidR="00A25FAA" w:rsidRDefault="00A25FAA" w:rsidP="001F2558">
      <w:pPr>
        <w:pStyle w:val="2"/>
        <w:rPr>
          <w:rFonts w:eastAsiaTheme="minorEastAsia"/>
        </w:rPr>
      </w:pPr>
      <w:r>
        <w:rPr>
          <w:rFonts w:eastAsiaTheme="minorEastAsia"/>
        </w:rPr>
        <w:t>2.5 Performance metric</w:t>
      </w:r>
    </w:p>
    <w:p w14:paraId="01B9E883" w14:textId="64833816" w:rsidR="00001FFA" w:rsidRDefault="00FA5867" w:rsidP="00DE6B20">
      <w:pPr>
        <w:pStyle w:val="13"/>
        <w:spacing w:afterLines="50" w:after="120"/>
        <w:rPr>
          <w:rFonts w:eastAsiaTheme="minorEastAsia"/>
          <w:sz w:val="20"/>
        </w:rPr>
      </w:pPr>
      <w:r>
        <w:rPr>
          <w:rFonts w:eastAsiaTheme="minorEastAsia"/>
          <w:sz w:val="20"/>
        </w:rPr>
        <w:t>T</w:t>
      </w:r>
      <w:r w:rsidR="00DE6B20">
        <w:rPr>
          <w:rFonts w:eastAsiaTheme="minorEastAsia"/>
          <w:sz w:val="20"/>
        </w:rPr>
        <w:t>he performance metric defined for sidelink operating</w:t>
      </w:r>
      <w:r>
        <w:rPr>
          <w:rFonts w:eastAsiaTheme="minorEastAsia"/>
          <w:sz w:val="20"/>
        </w:rPr>
        <w:t xml:space="preserve"> in FR1</w:t>
      </w:r>
      <w:r w:rsidR="00DE6B20">
        <w:rPr>
          <w:rFonts w:eastAsiaTheme="minorEastAsia"/>
          <w:sz w:val="20"/>
        </w:rPr>
        <w:t xml:space="preserve"> includes </w:t>
      </w:r>
      <w:r w:rsidR="00DE6B20" w:rsidRPr="00DE6B20">
        <w:rPr>
          <w:rFonts w:eastAsiaTheme="minorEastAsia"/>
          <w:sz w:val="20"/>
          <w:lang w:val="en-AU"/>
        </w:rPr>
        <w:t>UPT</w:t>
      </w:r>
      <w:r w:rsidR="00052EDE">
        <w:rPr>
          <w:rFonts w:eastAsiaTheme="minorEastAsia"/>
          <w:sz w:val="20"/>
          <w:lang w:val="en-AU"/>
        </w:rPr>
        <w:t xml:space="preserve"> and </w:t>
      </w:r>
      <w:r w:rsidR="00DE6B20" w:rsidRPr="00DE6B20">
        <w:rPr>
          <w:rFonts w:eastAsiaTheme="minorEastAsia"/>
          <w:sz w:val="20"/>
          <w:lang w:val="en-AU"/>
        </w:rPr>
        <w:t>PRR</w:t>
      </w:r>
      <w:r w:rsidR="00052EDE">
        <w:rPr>
          <w:rFonts w:eastAsiaTheme="minorEastAsia"/>
          <w:sz w:val="20"/>
          <w:lang w:val="en-AU"/>
        </w:rPr>
        <w:t>,</w:t>
      </w:r>
      <w:r w:rsidR="00DE6B20" w:rsidRPr="00DE6B20">
        <w:rPr>
          <w:rFonts w:eastAsiaTheme="minorEastAsia"/>
          <w:sz w:val="20"/>
          <w:lang w:val="en-AU"/>
        </w:rPr>
        <w:t xml:space="preserve"> which </w:t>
      </w:r>
      <w:r>
        <w:rPr>
          <w:rFonts w:eastAsiaTheme="minorEastAsia"/>
          <w:sz w:val="20"/>
          <w:lang w:val="en-AU"/>
        </w:rPr>
        <w:t>can still be used</w:t>
      </w:r>
      <w:r w:rsidR="00052EDE">
        <w:rPr>
          <w:rFonts w:eastAsiaTheme="minorEastAsia"/>
          <w:sz w:val="20"/>
          <w:lang w:val="en-AU"/>
        </w:rPr>
        <w:t xml:space="preserve"> </w:t>
      </w:r>
      <w:r w:rsidR="001F2558">
        <w:rPr>
          <w:rFonts w:eastAsiaTheme="minorEastAsia"/>
          <w:sz w:val="20"/>
          <w:lang w:val="en-AU"/>
        </w:rPr>
        <w:t xml:space="preserve">for the evaluation of </w:t>
      </w:r>
      <w:proofErr w:type="spellStart"/>
      <w:r w:rsidR="001F2558">
        <w:rPr>
          <w:rFonts w:eastAsiaTheme="minorEastAsia"/>
          <w:sz w:val="20"/>
          <w:lang w:val="en-AU"/>
        </w:rPr>
        <w:t>sidelink</w:t>
      </w:r>
      <w:proofErr w:type="spellEnd"/>
      <w:r w:rsidR="001F2558">
        <w:rPr>
          <w:rFonts w:eastAsiaTheme="minorEastAsia"/>
          <w:sz w:val="20"/>
          <w:lang w:val="en-AU"/>
        </w:rPr>
        <w:t xml:space="preserve"> operation on FR2</w:t>
      </w:r>
      <w:r w:rsidR="00DE6B20" w:rsidRPr="00DE6B20">
        <w:rPr>
          <w:rFonts w:eastAsiaTheme="minorEastAsia"/>
          <w:sz w:val="20"/>
          <w:lang w:val="en-AU"/>
        </w:rPr>
        <w:t>.</w:t>
      </w:r>
      <w:r w:rsidR="00DE6B20">
        <w:rPr>
          <w:rFonts w:eastAsiaTheme="minorEastAsia"/>
          <w:sz w:val="20"/>
          <w:lang w:val="en-AU"/>
        </w:rPr>
        <w:t xml:space="preserve"> Therefore, these metrics </w:t>
      </w:r>
      <w:r w:rsidR="00FB1325">
        <w:rPr>
          <w:rFonts w:eastAsiaTheme="minorEastAsia"/>
          <w:sz w:val="20"/>
          <w:lang w:val="en-AU"/>
        </w:rPr>
        <w:t xml:space="preserve">can be </w:t>
      </w:r>
      <w:r w:rsidR="001F2558">
        <w:rPr>
          <w:rFonts w:eastAsiaTheme="minorEastAsia"/>
          <w:sz w:val="20"/>
          <w:lang w:val="en-AU"/>
        </w:rPr>
        <w:t xml:space="preserve">both </w:t>
      </w:r>
      <w:r w:rsidR="00DE6B20">
        <w:rPr>
          <w:rFonts w:eastAsiaTheme="minorEastAsia"/>
          <w:sz w:val="20"/>
          <w:lang w:val="en-AU"/>
        </w:rPr>
        <w:t xml:space="preserve">introduced </w:t>
      </w:r>
      <w:r w:rsidR="00FB1325">
        <w:rPr>
          <w:rFonts w:eastAsiaTheme="minorEastAsia"/>
          <w:sz w:val="20"/>
          <w:lang w:val="en-AU"/>
        </w:rPr>
        <w:t>to the methodology for V2X scenario and commercial scenario</w:t>
      </w:r>
      <w:r w:rsidR="00DE6B20">
        <w:rPr>
          <w:rFonts w:eastAsiaTheme="minorEastAsia"/>
          <w:sz w:val="20"/>
        </w:rPr>
        <w:t>.</w:t>
      </w:r>
    </w:p>
    <w:p w14:paraId="060E55EE" w14:textId="021646D1" w:rsidR="00DE6B20" w:rsidRDefault="00DE6B20" w:rsidP="00D2791E">
      <w:pPr>
        <w:pStyle w:val="13"/>
        <w:spacing w:afterLines="50" w:after="120"/>
        <w:rPr>
          <w:rFonts w:eastAsiaTheme="minorEastAsia"/>
          <w:sz w:val="20"/>
        </w:rPr>
      </w:pPr>
      <w:bookmarkStart w:id="15" w:name="_Ref115356964"/>
      <w:r w:rsidRPr="00DE6B20">
        <w:rPr>
          <w:rFonts w:eastAsiaTheme="minorEastAsia"/>
          <w:b/>
          <w:i/>
          <w:sz w:val="20"/>
          <w:u w:val="single"/>
        </w:rPr>
        <w:t xml:space="preserve">Proposal </w:t>
      </w:r>
      <w:r w:rsidRPr="00DE6B20">
        <w:rPr>
          <w:rFonts w:eastAsiaTheme="minorEastAsia"/>
          <w:b/>
          <w:i/>
          <w:sz w:val="20"/>
          <w:u w:val="single"/>
        </w:rPr>
        <w:fldChar w:fldCharType="begin"/>
      </w:r>
      <w:r w:rsidRPr="00DE6B20">
        <w:rPr>
          <w:rFonts w:eastAsiaTheme="minorEastAsia"/>
          <w:b/>
          <w:i/>
          <w:sz w:val="20"/>
          <w:u w:val="single"/>
        </w:rPr>
        <w:instrText xml:space="preserve"> SEQ Proposal \* ARABIC </w:instrText>
      </w:r>
      <w:r w:rsidRPr="00DE6B20">
        <w:rPr>
          <w:rFonts w:eastAsiaTheme="minorEastAsia"/>
          <w:b/>
          <w:i/>
          <w:sz w:val="20"/>
          <w:u w:val="single"/>
        </w:rPr>
        <w:fldChar w:fldCharType="separate"/>
      </w:r>
      <w:r>
        <w:rPr>
          <w:rFonts w:eastAsiaTheme="minorEastAsia"/>
          <w:b/>
          <w:i/>
          <w:noProof/>
          <w:sz w:val="20"/>
          <w:u w:val="single"/>
        </w:rPr>
        <w:t>11</w:t>
      </w:r>
      <w:r w:rsidRPr="00DE6B20">
        <w:rPr>
          <w:rFonts w:eastAsiaTheme="minorEastAsia"/>
          <w:sz w:val="20"/>
        </w:rPr>
        <w:fldChar w:fldCharType="end"/>
      </w:r>
      <w:r w:rsidRPr="00DE6B20">
        <w:rPr>
          <w:rFonts w:eastAsiaTheme="minorEastAsia"/>
          <w:b/>
          <w:i/>
          <w:sz w:val="20"/>
        </w:rPr>
        <w:t>:</w:t>
      </w:r>
      <w:r>
        <w:rPr>
          <w:rFonts w:eastAsiaTheme="minorEastAsia"/>
          <w:b/>
          <w:i/>
          <w:sz w:val="20"/>
        </w:rPr>
        <w:t xml:space="preserve"> UPT</w:t>
      </w:r>
      <w:r w:rsidR="00052EDE">
        <w:rPr>
          <w:rFonts w:eastAsiaTheme="minorEastAsia"/>
          <w:b/>
          <w:i/>
          <w:sz w:val="20"/>
        </w:rPr>
        <w:t xml:space="preserve"> </w:t>
      </w:r>
      <w:r>
        <w:rPr>
          <w:rFonts w:eastAsiaTheme="minorEastAsia"/>
          <w:b/>
          <w:i/>
          <w:sz w:val="20"/>
        </w:rPr>
        <w:t>and PRR are considered as the performance metric</w:t>
      </w:r>
      <w:r w:rsidRPr="00DE6B20">
        <w:rPr>
          <w:rFonts w:eastAsiaTheme="minorEastAsia"/>
          <w:b/>
          <w:i/>
          <w:sz w:val="20"/>
        </w:rPr>
        <w:t>.</w:t>
      </w:r>
      <w:bookmarkEnd w:id="15"/>
    </w:p>
    <w:p w14:paraId="69A97955" w14:textId="77777777" w:rsidR="00DE6B20" w:rsidRDefault="00DE6B20" w:rsidP="006B5E1E">
      <w:pPr>
        <w:pStyle w:val="13"/>
        <w:rPr>
          <w:rFonts w:eastAsiaTheme="minorEastAsia"/>
          <w:sz w:val="20"/>
        </w:rPr>
      </w:pPr>
    </w:p>
    <w:p w14:paraId="654582F5" w14:textId="2D0B7107" w:rsidR="00DE6B20" w:rsidRPr="003B37EE" w:rsidRDefault="003B37EE" w:rsidP="003B37EE">
      <w:pPr>
        <w:pStyle w:val="1"/>
        <w:rPr>
          <w:rFonts w:eastAsiaTheme="minorEastAsia"/>
        </w:rPr>
      </w:pPr>
      <w:r>
        <w:rPr>
          <w:rFonts w:eastAsiaTheme="minorEastAsia"/>
        </w:rPr>
        <w:t xml:space="preserve">3 </w:t>
      </w:r>
      <w:r w:rsidR="00DE6B20" w:rsidRPr="003B37EE">
        <w:rPr>
          <w:rFonts w:eastAsiaTheme="minorEastAsia"/>
        </w:rPr>
        <w:t>Summary</w:t>
      </w:r>
      <w:r w:rsidR="00C569CC">
        <w:rPr>
          <w:rFonts w:eastAsiaTheme="minorEastAsia"/>
        </w:rPr>
        <w:t xml:space="preserve"> of </w:t>
      </w:r>
      <w:r w:rsidR="00C569CC" w:rsidRPr="003B37EE">
        <w:rPr>
          <w:rFonts w:eastAsiaTheme="minorEastAsia"/>
        </w:rPr>
        <w:t>Evaluation parameter</w:t>
      </w:r>
    </w:p>
    <w:p w14:paraId="7E4EA0A6" w14:textId="115B8EA1" w:rsidR="00DE6B20" w:rsidRDefault="00D2791E" w:rsidP="006B5E1E">
      <w:pPr>
        <w:pStyle w:val="13"/>
        <w:rPr>
          <w:rFonts w:eastAsiaTheme="minorEastAsia"/>
          <w:sz w:val="20"/>
        </w:rPr>
      </w:pPr>
      <w:r>
        <w:rPr>
          <w:rFonts w:eastAsiaTheme="minorEastAsia"/>
          <w:sz w:val="20"/>
        </w:rPr>
        <w:t xml:space="preserve">Based on the analysis mentioned above, the general evaluation parameters can be collected in </w:t>
      </w:r>
      <w:r w:rsidRPr="00D51DB2">
        <w:rPr>
          <w:rFonts w:eastAsiaTheme="minorEastAsia"/>
          <w:sz w:val="20"/>
          <w:szCs w:val="20"/>
        </w:rPr>
        <w:fldChar w:fldCharType="begin"/>
      </w:r>
      <w:r w:rsidRPr="00D51DB2">
        <w:rPr>
          <w:rFonts w:eastAsiaTheme="minorEastAsia"/>
          <w:sz w:val="20"/>
          <w:szCs w:val="20"/>
        </w:rPr>
        <w:instrText xml:space="preserve"> REF _Ref115354978 \h </w:instrText>
      </w:r>
      <w:r w:rsidR="00D51DB2">
        <w:rPr>
          <w:rFonts w:eastAsiaTheme="minorEastAsia"/>
          <w:sz w:val="20"/>
          <w:szCs w:val="20"/>
        </w:rPr>
        <w:instrText xml:space="preserve"> \* MERGEFORMAT </w:instrText>
      </w:r>
      <w:r w:rsidRPr="00D51DB2">
        <w:rPr>
          <w:rFonts w:eastAsiaTheme="minorEastAsia"/>
          <w:sz w:val="20"/>
          <w:szCs w:val="20"/>
        </w:rPr>
      </w:r>
      <w:r w:rsidRPr="00D51DB2">
        <w:rPr>
          <w:rFonts w:eastAsiaTheme="minorEastAsia"/>
          <w:sz w:val="20"/>
          <w:szCs w:val="20"/>
        </w:rPr>
        <w:fldChar w:fldCharType="separate"/>
      </w:r>
      <w:r w:rsidRPr="00D51DB2">
        <w:rPr>
          <w:sz w:val="20"/>
          <w:szCs w:val="20"/>
        </w:rPr>
        <w:t xml:space="preserve">Table </w:t>
      </w:r>
      <w:r w:rsidRPr="00D51DB2">
        <w:rPr>
          <w:noProof/>
          <w:sz w:val="20"/>
          <w:szCs w:val="20"/>
        </w:rPr>
        <w:t>2</w:t>
      </w:r>
      <w:r w:rsidRPr="00D51DB2">
        <w:rPr>
          <w:rFonts w:eastAsiaTheme="minorEastAsia"/>
          <w:sz w:val="20"/>
          <w:szCs w:val="20"/>
        </w:rPr>
        <w:fldChar w:fldCharType="end"/>
      </w:r>
      <w:r>
        <w:rPr>
          <w:rFonts w:eastAsiaTheme="minorEastAsia"/>
          <w:sz w:val="20"/>
        </w:rPr>
        <w:t xml:space="preserve"> </w:t>
      </w:r>
      <w:proofErr w:type="gramStart"/>
      <w:r w:rsidR="007E101B">
        <w:rPr>
          <w:rFonts w:eastAsiaTheme="minorEastAsia"/>
          <w:sz w:val="20"/>
        </w:rPr>
        <w:t>and  for</w:t>
      </w:r>
      <w:proofErr w:type="gramEnd"/>
      <w:r w:rsidR="007E101B">
        <w:rPr>
          <w:rFonts w:eastAsiaTheme="minorEastAsia"/>
          <w:sz w:val="20"/>
        </w:rPr>
        <w:t xml:space="preserve"> V2X scenario and commercial scenario respectively, </w:t>
      </w:r>
      <w:r>
        <w:rPr>
          <w:rFonts w:eastAsiaTheme="minorEastAsia"/>
          <w:sz w:val="20"/>
        </w:rPr>
        <w:t xml:space="preserve">with some additional items, e.g., the subcarrier space and the carrier point, etc. </w:t>
      </w:r>
    </w:p>
    <w:p w14:paraId="0026DC0C" w14:textId="3DB6E334" w:rsidR="00D51DB2" w:rsidRPr="00C72D2F" w:rsidRDefault="00D51DB2" w:rsidP="00D51DB2">
      <w:pPr>
        <w:pStyle w:val="a6"/>
        <w:keepNext/>
        <w:spacing w:after="0"/>
        <w:jc w:val="center"/>
      </w:pPr>
      <w:r>
        <w:t xml:space="preserve">Table </w:t>
      </w:r>
      <w:r w:rsidR="00D571C1">
        <w:fldChar w:fldCharType="begin"/>
      </w:r>
      <w:r w:rsidR="00D571C1">
        <w:instrText xml:space="preserve"> SEQ Table \* ARABIC </w:instrText>
      </w:r>
      <w:r w:rsidR="00D571C1">
        <w:fldChar w:fldCharType="separate"/>
      </w:r>
      <w:r>
        <w:rPr>
          <w:noProof/>
        </w:rPr>
        <w:t>2</w:t>
      </w:r>
      <w:r w:rsidR="00D571C1">
        <w:rPr>
          <w:noProof/>
        </w:rPr>
        <w:fldChar w:fldCharType="end"/>
      </w:r>
      <w:r>
        <w:t xml:space="preserve"> </w:t>
      </w:r>
      <w:r>
        <w:rPr>
          <w:rFonts w:hint="eastAsia"/>
        </w:rPr>
        <w:t xml:space="preserve">Evaluation </w:t>
      </w:r>
      <w:r>
        <w:t>parameters for FR2-1 of sidelink</w:t>
      </w:r>
    </w:p>
    <w:tbl>
      <w:tblPr>
        <w:tblStyle w:val="ab"/>
        <w:tblW w:w="0" w:type="auto"/>
        <w:tblLook w:val="04A0" w:firstRow="1" w:lastRow="0" w:firstColumn="1" w:lastColumn="0" w:noHBand="0" w:noVBand="1"/>
      </w:tblPr>
      <w:tblGrid>
        <w:gridCol w:w="2830"/>
        <w:gridCol w:w="6189"/>
      </w:tblGrid>
      <w:tr w:rsidR="00D51DB2" w14:paraId="13AAF411" w14:textId="77777777" w:rsidTr="00CD38A3">
        <w:trPr>
          <w:trHeight w:val="175"/>
        </w:trPr>
        <w:tc>
          <w:tcPr>
            <w:tcW w:w="2830" w:type="dxa"/>
          </w:tcPr>
          <w:p w14:paraId="6DD46D68" w14:textId="77777777" w:rsidR="00D51DB2" w:rsidRPr="00D67BD9" w:rsidRDefault="00D51DB2" w:rsidP="00CD38A3">
            <w:pPr>
              <w:adjustRightInd w:val="0"/>
              <w:snapToGrid w:val="0"/>
              <w:jc w:val="both"/>
              <w:rPr>
                <w:rFonts w:eastAsiaTheme="minorEastAsia"/>
                <w:bCs/>
                <w:sz w:val="20"/>
                <w:lang w:eastAsia="zh-CN"/>
              </w:rPr>
            </w:pPr>
            <w:proofErr w:type="spellStart"/>
            <w:r w:rsidRPr="00D67BD9">
              <w:rPr>
                <w:rFonts w:eastAsiaTheme="minorEastAsia" w:hint="eastAsia"/>
                <w:bCs/>
                <w:sz w:val="20"/>
                <w:lang w:eastAsia="zh-CN"/>
              </w:rPr>
              <w:t>P</w:t>
            </w:r>
            <w:r w:rsidRPr="00D67BD9">
              <w:rPr>
                <w:rFonts w:eastAsiaTheme="minorEastAsia"/>
                <w:bCs/>
                <w:sz w:val="20"/>
                <w:lang w:eastAsia="zh-CN"/>
              </w:rPr>
              <w:t>aramters</w:t>
            </w:r>
            <w:proofErr w:type="spellEnd"/>
            <w:r w:rsidRPr="00D67BD9">
              <w:rPr>
                <w:rFonts w:eastAsiaTheme="minorEastAsia"/>
                <w:bCs/>
                <w:sz w:val="20"/>
                <w:lang w:eastAsia="zh-CN"/>
              </w:rPr>
              <w:t xml:space="preserve"> type</w:t>
            </w:r>
          </w:p>
        </w:tc>
        <w:tc>
          <w:tcPr>
            <w:tcW w:w="6189" w:type="dxa"/>
          </w:tcPr>
          <w:p w14:paraId="09761FB4" w14:textId="77777777" w:rsidR="00D51DB2" w:rsidRPr="00D67BD9" w:rsidRDefault="00D51DB2" w:rsidP="00CD38A3">
            <w:pPr>
              <w:adjustRightInd w:val="0"/>
              <w:snapToGrid w:val="0"/>
              <w:jc w:val="both"/>
              <w:rPr>
                <w:rFonts w:eastAsiaTheme="minorEastAsia"/>
                <w:bCs/>
                <w:sz w:val="20"/>
                <w:lang w:eastAsia="zh-CN"/>
              </w:rPr>
            </w:pPr>
            <w:r w:rsidRPr="00D67BD9">
              <w:rPr>
                <w:rFonts w:eastAsiaTheme="minorEastAsia" w:hint="eastAsia"/>
                <w:bCs/>
                <w:sz w:val="20"/>
                <w:lang w:eastAsia="zh-CN"/>
              </w:rPr>
              <w:t>v</w:t>
            </w:r>
            <w:r w:rsidRPr="00D67BD9">
              <w:rPr>
                <w:rFonts w:eastAsiaTheme="minorEastAsia"/>
                <w:bCs/>
                <w:sz w:val="20"/>
                <w:lang w:eastAsia="zh-CN"/>
              </w:rPr>
              <w:t>alue</w:t>
            </w:r>
          </w:p>
        </w:tc>
      </w:tr>
      <w:tr w:rsidR="00D51DB2" w14:paraId="1894E64B" w14:textId="77777777" w:rsidTr="00CD38A3">
        <w:tc>
          <w:tcPr>
            <w:tcW w:w="2830" w:type="dxa"/>
          </w:tcPr>
          <w:p w14:paraId="2061E215" w14:textId="77777777" w:rsidR="00D51DB2" w:rsidRPr="00D67BD9" w:rsidRDefault="00D51DB2" w:rsidP="00CD38A3">
            <w:pPr>
              <w:adjustRightInd w:val="0"/>
              <w:snapToGrid w:val="0"/>
              <w:jc w:val="both"/>
              <w:rPr>
                <w:rFonts w:eastAsiaTheme="minorEastAsia"/>
                <w:bCs/>
                <w:sz w:val="20"/>
                <w:lang w:eastAsia="zh-CN"/>
              </w:rPr>
            </w:pPr>
            <w:r>
              <w:rPr>
                <w:rFonts w:eastAsiaTheme="minorEastAsia" w:hint="eastAsia"/>
                <w:bCs/>
                <w:sz w:val="20"/>
                <w:lang w:eastAsia="zh-CN"/>
              </w:rPr>
              <w:t>C</w:t>
            </w:r>
            <w:r>
              <w:rPr>
                <w:rFonts w:eastAsiaTheme="minorEastAsia"/>
                <w:bCs/>
                <w:sz w:val="20"/>
                <w:lang w:eastAsia="zh-CN"/>
              </w:rPr>
              <w:t>arrier</w:t>
            </w:r>
          </w:p>
        </w:tc>
        <w:tc>
          <w:tcPr>
            <w:tcW w:w="6189" w:type="dxa"/>
          </w:tcPr>
          <w:p w14:paraId="662AF20E" w14:textId="5A7FF779" w:rsidR="00D51DB2" w:rsidRPr="00D67BD9" w:rsidRDefault="00D51DB2" w:rsidP="00CD38A3">
            <w:pPr>
              <w:adjustRightInd w:val="0"/>
              <w:snapToGrid w:val="0"/>
              <w:jc w:val="both"/>
              <w:rPr>
                <w:rFonts w:eastAsiaTheme="minorEastAsia"/>
                <w:bCs/>
                <w:sz w:val="20"/>
                <w:lang w:eastAsia="zh-CN"/>
              </w:rPr>
            </w:pPr>
            <w:r>
              <w:rPr>
                <w:rFonts w:eastAsiaTheme="minorEastAsia"/>
                <w:bCs/>
                <w:sz w:val="20"/>
                <w:lang w:eastAsia="zh-CN"/>
              </w:rPr>
              <w:t>30GHz</w:t>
            </w:r>
          </w:p>
        </w:tc>
      </w:tr>
      <w:tr w:rsidR="00D51DB2" w14:paraId="6D48DD93" w14:textId="77777777" w:rsidTr="00CD38A3">
        <w:tc>
          <w:tcPr>
            <w:tcW w:w="2830" w:type="dxa"/>
          </w:tcPr>
          <w:p w14:paraId="2353919B" w14:textId="77777777" w:rsidR="00D51DB2" w:rsidRDefault="00D51DB2" w:rsidP="00CD38A3">
            <w:pPr>
              <w:adjustRightInd w:val="0"/>
              <w:snapToGrid w:val="0"/>
              <w:jc w:val="both"/>
              <w:rPr>
                <w:rFonts w:eastAsiaTheme="minorEastAsia"/>
                <w:bCs/>
                <w:sz w:val="20"/>
                <w:lang w:eastAsia="zh-CN"/>
              </w:rPr>
            </w:pPr>
            <w:r w:rsidRPr="00205F78">
              <w:rPr>
                <w:rFonts w:eastAsiaTheme="minorEastAsia"/>
                <w:bCs/>
                <w:sz w:val="20"/>
                <w:lang w:val="en-GB" w:eastAsia="zh-CN"/>
              </w:rPr>
              <w:t>Bandwidth</w:t>
            </w:r>
          </w:p>
        </w:tc>
        <w:tc>
          <w:tcPr>
            <w:tcW w:w="6189" w:type="dxa"/>
          </w:tcPr>
          <w:p w14:paraId="5805B04A" w14:textId="05EDCEAC" w:rsidR="00D51DB2" w:rsidRDefault="00D51DB2" w:rsidP="00CD38A3">
            <w:pPr>
              <w:adjustRightInd w:val="0"/>
              <w:snapToGrid w:val="0"/>
              <w:jc w:val="both"/>
              <w:rPr>
                <w:rFonts w:eastAsiaTheme="minorEastAsia"/>
                <w:bCs/>
                <w:sz w:val="20"/>
                <w:lang w:eastAsia="zh-CN"/>
              </w:rPr>
            </w:pPr>
            <w:r>
              <w:rPr>
                <w:rFonts w:eastAsiaTheme="minorEastAsia"/>
                <w:bCs/>
                <w:sz w:val="20"/>
                <w:lang w:eastAsia="zh-CN"/>
              </w:rPr>
              <w:t>100MHz</w:t>
            </w:r>
          </w:p>
        </w:tc>
      </w:tr>
      <w:tr w:rsidR="00D51DB2" w14:paraId="421FFEB3" w14:textId="77777777" w:rsidTr="00CD38A3">
        <w:tc>
          <w:tcPr>
            <w:tcW w:w="2830" w:type="dxa"/>
          </w:tcPr>
          <w:p w14:paraId="1F693050" w14:textId="77777777" w:rsidR="00D51DB2" w:rsidRPr="00D67BD9" w:rsidRDefault="00D51DB2" w:rsidP="00CD38A3">
            <w:pPr>
              <w:jc w:val="both"/>
              <w:rPr>
                <w:rFonts w:eastAsiaTheme="minorEastAsia"/>
                <w:bCs/>
                <w:sz w:val="20"/>
                <w:lang w:eastAsia="zh-CN"/>
              </w:rPr>
            </w:pPr>
            <w:r>
              <w:rPr>
                <w:rFonts w:eastAsiaTheme="minorEastAsia" w:hint="eastAsia"/>
                <w:bCs/>
                <w:sz w:val="20"/>
                <w:lang w:eastAsia="zh-CN"/>
              </w:rPr>
              <w:t>S</w:t>
            </w:r>
            <w:r>
              <w:rPr>
                <w:rFonts w:eastAsiaTheme="minorEastAsia"/>
                <w:bCs/>
                <w:sz w:val="20"/>
                <w:lang w:eastAsia="zh-CN"/>
              </w:rPr>
              <w:t>ubcarrier space</w:t>
            </w:r>
          </w:p>
        </w:tc>
        <w:tc>
          <w:tcPr>
            <w:tcW w:w="6189" w:type="dxa"/>
          </w:tcPr>
          <w:p w14:paraId="216F33B9" w14:textId="645DF4F3" w:rsidR="00D51DB2" w:rsidRPr="00D67BD9" w:rsidRDefault="00F2591F" w:rsidP="00CD38A3">
            <w:pPr>
              <w:jc w:val="both"/>
              <w:rPr>
                <w:rFonts w:eastAsiaTheme="minorEastAsia"/>
                <w:bCs/>
                <w:sz w:val="20"/>
                <w:lang w:eastAsia="zh-CN"/>
              </w:rPr>
            </w:pPr>
            <w:r>
              <w:rPr>
                <w:rFonts w:eastAsiaTheme="minorEastAsia" w:hint="eastAsia"/>
                <w:bCs/>
                <w:sz w:val="20"/>
                <w:lang w:eastAsia="zh-CN"/>
              </w:rPr>
              <w:t>6</w:t>
            </w:r>
            <w:r w:rsidR="00D51DB2">
              <w:rPr>
                <w:rFonts w:eastAsiaTheme="minorEastAsia"/>
                <w:bCs/>
                <w:sz w:val="20"/>
                <w:lang w:eastAsia="zh-CN"/>
              </w:rPr>
              <w:t>0KHz</w:t>
            </w:r>
          </w:p>
        </w:tc>
      </w:tr>
      <w:tr w:rsidR="00D51DB2" w14:paraId="093CC3D4" w14:textId="77777777" w:rsidTr="00CD38A3">
        <w:tc>
          <w:tcPr>
            <w:tcW w:w="2830" w:type="dxa"/>
          </w:tcPr>
          <w:p w14:paraId="607ADF3C" w14:textId="77777777" w:rsidR="00D51DB2" w:rsidRPr="00D67BD9" w:rsidRDefault="00D51DB2" w:rsidP="00CD38A3">
            <w:pPr>
              <w:jc w:val="both"/>
              <w:rPr>
                <w:rFonts w:eastAsiaTheme="minorEastAsia"/>
                <w:bCs/>
                <w:sz w:val="20"/>
                <w:lang w:eastAsia="zh-CN"/>
              </w:rPr>
            </w:pPr>
            <w:r>
              <w:rPr>
                <w:rFonts w:eastAsiaTheme="minorEastAsia" w:hint="eastAsia"/>
                <w:bCs/>
                <w:sz w:val="20"/>
                <w:lang w:eastAsia="zh-CN"/>
              </w:rPr>
              <w:lastRenderedPageBreak/>
              <w:t>R</w:t>
            </w:r>
            <w:r>
              <w:rPr>
                <w:rFonts w:eastAsiaTheme="minorEastAsia"/>
                <w:bCs/>
                <w:sz w:val="20"/>
                <w:lang w:eastAsia="zh-CN"/>
              </w:rPr>
              <w:t>B number</w:t>
            </w:r>
          </w:p>
        </w:tc>
        <w:tc>
          <w:tcPr>
            <w:tcW w:w="6189" w:type="dxa"/>
          </w:tcPr>
          <w:p w14:paraId="64D2E234" w14:textId="70B79F5C" w:rsidR="00D51DB2" w:rsidRPr="006F5CFB" w:rsidRDefault="00D00803" w:rsidP="00CD38A3">
            <w:pPr>
              <w:jc w:val="both"/>
              <w:rPr>
                <w:rFonts w:eastAsiaTheme="minorEastAsia"/>
                <w:bCs/>
                <w:sz w:val="20"/>
                <w:lang w:eastAsia="zh-CN"/>
              </w:rPr>
            </w:pPr>
            <w:r w:rsidRPr="00D00803">
              <w:rPr>
                <w:rFonts w:eastAsiaTheme="minorEastAsia"/>
                <w:sz w:val="20"/>
                <w:lang w:eastAsia="zh-CN"/>
              </w:rPr>
              <w:t>135</w:t>
            </w:r>
            <w:r w:rsidR="00D51DB2" w:rsidRPr="00D00803">
              <w:rPr>
                <w:sz w:val="20"/>
              </w:rPr>
              <w:t xml:space="preserve"> </w:t>
            </w:r>
            <w:r w:rsidR="00D51DB2">
              <w:rPr>
                <w:sz w:val="20"/>
              </w:rPr>
              <w:t>PRBs</w:t>
            </w:r>
          </w:p>
        </w:tc>
      </w:tr>
      <w:tr w:rsidR="00D51DB2" w14:paraId="1B455755" w14:textId="77777777" w:rsidTr="00CD38A3">
        <w:tc>
          <w:tcPr>
            <w:tcW w:w="2830" w:type="dxa"/>
          </w:tcPr>
          <w:p w14:paraId="7B3154CF" w14:textId="77777777" w:rsidR="00D51DB2" w:rsidRPr="00D67BD9" w:rsidRDefault="00D51DB2" w:rsidP="00CD38A3">
            <w:pPr>
              <w:jc w:val="both"/>
              <w:rPr>
                <w:rFonts w:eastAsiaTheme="minorEastAsia"/>
                <w:bCs/>
                <w:sz w:val="20"/>
                <w:lang w:eastAsia="zh-CN"/>
              </w:rPr>
            </w:pPr>
            <w:r>
              <w:rPr>
                <w:rFonts w:eastAsiaTheme="minorEastAsia"/>
                <w:bCs/>
                <w:sz w:val="20"/>
                <w:lang w:eastAsia="zh-CN"/>
              </w:rPr>
              <w:t>Scenario</w:t>
            </w:r>
          </w:p>
        </w:tc>
        <w:tc>
          <w:tcPr>
            <w:tcW w:w="6189" w:type="dxa"/>
          </w:tcPr>
          <w:p w14:paraId="51C55B1D" w14:textId="34ED21EB" w:rsidR="00D51DB2" w:rsidRPr="00D67BD9" w:rsidRDefault="00D00803" w:rsidP="00CD38A3">
            <w:pPr>
              <w:jc w:val="both"/>
              <w:rPr>
                <w:rFonts w:eastAsiaTheme="minorEastAsia"/>
                <w:bCs/>
                <w:sz w:val="20"/>
                <w:lang w:eastAsia="zh-CN"/>
              </w:rPr>
            </w:pPr>
            <w:r>
              <w:rPr>
                <w:rFonts w:eastAsiaTheme="minorEastAsia" w:hint="eastAsia"/>
                <w:bCs/>
                <w:sz w:val="20"/>
                <w:lang w:eastAsia="zh-CN"/>
              </w:rPr>
              <w:t>Urban</w:t>
            </w:r>
            <w:r>
              <w:rPr>
                <w:rFonts w:eastAsiaTheme="minorEastAsia"/>
                <w:bCs/>
                <w:sz w:val="20"/>
                <w:lang w:eastAsia="zh-CN"/>
              </w:rPr>
              <w:t xml:space="preserve"> </w:t>
            </w:r>
            <w:r>
              <w:rPr>
                <w:rFonts w:eastAsiaTheme="minorEastAsia" w:hint="eastAsia"/>
                <w:bCs/>
                <w:sz w:val="20"/>
                <w:lang w:eastAsia="zh-CN"/>
              </w:rPr>
              <w:t>and</w:t>
            </w:r>
            <w:r>
              <w:rPr>
                <w:rFonts w:eastAsiaTheme="minorEastAsia"/>
                <w:bCs/>
                <w:sz w:val="20"/>
                <w:lang w:eastAsia="zh-CN"/>
              </w:rPr>
              <w:t xml:space="preserve"> Highway</w:t>
            </w:r>
            <w:r w:rsidR="005D3A41">
              <w:rPr>
                <w:rFonts w:eastAsiaTheme="minorEastAsia"/>
                <w:bCs/>
                <w:sz w:val="20"/>
                <w:lang w:eastAsia="zh-CN"/>
              </w:rPr>
              <w:t xml:space="preserve"> defined in TR37.885</w:t>
            </w:r>
          </w:p>
        </w:tc>
      </w:tr>
      <w:tr w:rsidR="00D51DB2" w14:paraId="705457E0" w14:textId="77777777" w:rsidTr="00CD38A3">
        <w:tc>
          <w:tcPr>
            <w:tcW w:w="2830" w:type="dxa"/>
          </w:tcPr>
          <w:p w14:paraId="3342CD31" w14:textId="3F9517B7" w:rsidR="00D51DB2" w:rsidRPr="00D67BD9" w:rsidRDefault="00D51DB2" w:rsidP="00CD38A3">
            <w:pPr>
              <w:jc w:val="both"/>
              <w:rPr>
                <w:rFonts w:eastAsiaTheme="minorEastAsia"/>
                <w:bCs/>
                <w:sz w:val="20"/>
                <w:lang w:eastAsia="zh-CN"/>
              </w:rPr>
            </w:pPr>
            <w:r>
              <w:rPr>
                <w:rFonts w:eastAsiaTheme="minorEastAsia"/>
                <w:bCs/>
                <w:sz w:val="20"/>
                <w:lang w:eastAsia="zh-CN"/>
              </w:rPr>
              <w:t>Sidelink UE</w:t>
            </w:r>
            <w:r w:rsidR="00747A04">
              <w:rPr>
                <w:rFonts w:eastAsiaTheme="minorEastAsia"/>
                <w:bCs/>
                <w:sz w:val="20"/>
                <w:lang w:eastAsia="zh-CN"/>
              </w:rPr>
              <w:t xml:space="preserve"> distribution</w:t>
            </w:r>
          </w:p>
        </w:tc>
        <w:tc>
          <w:tcPr>
            <w:tcW w:w="6189" w:type="dxa"/>
          </w:tcPr>
          <w:p w14:paraId="24C68E78" w14:textId="645BFA67" w:rsidR="00D51DB2" w:rsidRPr="00D67BD9" w:rsidRDefault="005D3A41" w:rsidP="00CD38A3">
            <w:pPr>
              <w:jc w:val="both"/>
              <w:rPr>
                <w:rFonts w:eastAsiaTheme="minorEastAsia"/>
                <w:bCs/>
                <w:sz w:val="20"/>
                <w:lang w:eastAsia="zh-CN"/>
              </w:rPr>
            </w:pPr>
            <w:r>
              <w:rPr>
                <w:rFonts w:eastAsiaTheme="minorEastAsia" w:hint="eastAsia"/>
                <w:bCs/>
                <w:sz w:val="20"/>
                <w:lang w:eastAsia="zh-CN"/>
              </w:rPr>
              <w:t>F</w:t>
            </w:r>
            <w:r>
              <w:rPr>
                <w:rFonts w:eastAsiaTheme="minorEastAsia"/>
                <w:bCs/>
                <w:sz w:val="20"/>
                <w:lang w:eastAsia="zh-CN"/>
              </w:rPr>
              <w:t xml:space="preserve">ollow the UE deployment </w:t>
            </w:r>
            <w:r w:rsidR="00AB48FF">
              <w:rPr>
                <w:rFonts w:eastAsiaTheme="minorEastAsia"/>
                <w:bCs/>
                <w:sz w:val="20"/>
                <w:lang w:eastAsia="zh-CN"/>
              </w:rPr>
              <w:t xml:space="preserve">rule </w:t>
            </w:r>
            <w:r>
              <w:rPr>
                <w:rFonts w:eastAsiaTheme="minorEastAsia"/>
                <w:bCs/>
                <w:sz w:val="20"/>
                <w:lang w:eastAsia="zh-CN"/>
              </w:rPr>
              <w:t>defined in TR37.885</w:t>
            </w:r>
          </w:p>
        </w:tc>
      </w:tr>
      <w:tr w:rsidR="00D51DB2" w14:paraId="5F7427CA" w14:textId="77777777" w:rsidTr="00CD38A3">
        <w:tc>
          <w:tcPr>
            <w:tcW w:w="2830" w:type="dxa"/>
          </w:tcPr>
          <w:p w14:paraId="6EBC14BF" w14:textId="27736ECA" w:rsidR="00D51DB2" w:rsidRPr="00AB48FF" w:rsidRDefault="00AB48FF" w:rsidP="00CD38A3">
            <w:pPr>
              <w:jc w:val="both"/>
              <w:rPr>
                <w:rFonts w:eastAsiaTheme="minorEastAsia"/>
                <w:bCs/>
                <w:sz w:val="20"/>
                <w:lang w:eastAsia="zh-CN"/>
              </w:rPr>
            </w:pPr>
            <w:r>
              <w:rPr>
                <w:rFonts w:eastAsiaTheme="minorEastAsia"/>
                <w:bCs/>
                <w:sz w:val="20"/>
                <w:lang w:eastAsia="zh-CN"/>
              </w:rPr>
              <w:t>Sidelink UE type</w:t>
            </w:r>
          </w:p>
        </w:tc>
        <w:tc>
          <w:tcPr>
            <w:tcW w:w="6189" w:type="dxa"/>
          </w:tcPr>
          <w:p w14:paraId="4074E4A3" w14:textId="477CF8AC" w:rsidR="00D51DB2" w:rsidRPr="00D67BD9" w:rsidRDefault="00AB48FF" w:rsidP="00CD38A3">
            <w:pPr>
              <w:jc w:val="both"/>
              <w:rPr>
                <w:rFonts w:eastAsiaTheme="minorEastAsia"/>
                <w:bCs/>
                <w:sz w:val="20"/>
                <w:lang w:eastAsia="zh-CN"/>
              </w:rPr>
            </w:pPr>
            <w:r>
              <w:rPr>
                <w:rFonts w:eastAsiaTheme="minorEastAsia" w:hint="eastAsia"/>
                <w:bCs/>
                <w:sz w:val="20"/>
                <w:lang w:eastAsia="zh-CN"/>
              </w:rPr>
              <w:t>V</w:t>
            </w:r>
            <w:r>
              <w:rPr>
                <w:rFonts w:eastAsiaTheme="minorEastAsia"/>
                <w:bCs/>
                <w:sz w:val="20"/>
                <w:lang w:eastAsia="zh-CN"/>
              </w:rPr>
              <w:t>ehicle UE</w:t>
            </w:r>
          </w:p>
        </w:tc>
      </w:tr>
      <w:tr w:rsidR="00D51DB2" w14:paraId="0DCBF559" w14:textId="77777777" w:rsidTr="00CD38A3">
        <w:tc>
          <w:tcPr>
            <w:tcW w:w="2830" w:type="dxa"/>
          </w:tcPr>
          <w:p w14:paraId="062763C7" w14:textId="77777777" w:rsidR="00D51DB2" w:rsidRPr="009F6AE6" w:rsidRDefault="00D51DB2" w:rsidP="00CD38A3">
            <w:pPr>
              <w:jc w:val="both"/>
              <w:rPr>
                <w:rFonts w:eastAsiaTheme="minorEastAsia"/>
                <w:bCs/>
                <w:sz w:val="20"/>
                <w:lang w:eastAsia="zh-CN"/>
              </w:rPr>
            </w:pPr>
            <w:r>
              <w:rPr>
                <w:rFonts w:eastAsiaTheme="minorEastAsia"/>
                <w:bCs/>
                <w:sz w:val="20"/>
                <w:lang w:eastAsia="zh-CN"/>
              </w:rPr>
              <w:t>Channel model</w:t>
            </w:r>
          </w:p>
        </w:tc>
        <w:tc>
          <w:tcPr>
            <w:tcW w:w="6189" w:type="dxa"/>
          </w:tcPr>
          <w:p w14:paraId="302B7248" w14:textId="35B24E83" w:rsidR="00D51DB2" w:rsidRPr="00781279" w:rsidRDefault="00D51DB2" w:rsidP="00CD38A3">
            <w:pPr>
              <w:jc w:val="both"/>
              <w:rPr>
                <w:rFonts w:eastAsiaTheme="minorEastAsia"/>
                <w:bCs/>
                <w:sz w:val="20"/>
                <w:lang w:eastAsia="zh-CN"/>
              </w:rPr>
            </w:pPr>
            <w:r w:rsidRPr="00781279">
              <w:rPr>
                <w:rFonts w:eastAsiaTheme="minorEastAsia"/>
                <w:bCs/>
                <w:sz w:val="20"/>
                <w:lang w:eastAsia="zh-CN"/>
              </w:rPr>
              <w:t xml:space="preserve">The channel model generation procedure </w:t>
            </w:r>
            <w:r w:rsidR="00AB48FF">
              <w:rPr>
                <w:rFonts w:eastAsiaTheme="minorEastAsia"/>
                <w:bCs/>
                <w:sz w:val="20"/>
                <w:lang w:eastAsia="zh-CN"/>
              </w:rPr>
              <w:t>defined in TR37.885</w:t>
            </w:r>
          </w:p>
        </w:tc>
      </w:tr>
      <w:tr w:rsidR="00D51DB2" w14:paraId="4632A6DF" w14:textId="77777777" w:rsidTr="00CD38A3">
        <w:tc>
          <w:tcPr>
            <w:tcW w:w="2830" w:type="dxa"/>
          </w:tcPr>
          <w:p w14:paraId="64900BDB" w14:textId="77777777" w:rsidR="00D51DB2" w:rsidRPr="009F6AE6" w:rsidRDefault="00D51DB2" w:rsidP="00CD38A3">
            <w:pPr>
              <w:jc w:val="both"/>
              <w:rPr>
                <w:rFonts w:eastAsiaTheme="minorEastAsia"/>
                <w:bCs/>
                <w:sz w:val="20"/>
                <w:lang w:eastAsia="zh-CN"/>
              </w:rPr>
            </w:pPr>
            <w:r>
              <w:rPr>
                <w:rFonts w:eastAsiaTheme="minorEastAsia"/>
                <w:bCs/>
                <w:sz w:val="20"/>
                <w:lang w:eastAsia="zh-CN"/>
              </w:rPr>
              <w:t>Mobility speed</w:t>
            </w:r>
          </w:p>
        </w:tc>
        <w:tc>
          <w:tcPr>
            <w:tcW w:w="6189" w:type="dxa"/>
          </w:tcPr>
          <w:p w14:paraId="0523B710" w14:textId="3FFD535E" w:rsidR="00D51DB2" w:rsidRPr="00D67BD9" w:rsidRDefault="005D3A41" w:rsidP="00CD38A3">
            <w:pPr>
              <w:jc w:val="both"/>
              <w:rPr>
                <w:rFonts w:eastAsiaTheme="minorEastAsia"/>
                <w:bCs/>
                <w:sz w:val="20"/>
                <w:lang w:eastAsia="zh-CN"/>
              </w:rPr>
            </w:pPr>
            <w:r>
              <w:rPr>
                <w:rFonts w:eastAsiaTheme="minorEastAsia"/>
                <w:bCs/>
                <w:sz w:val="20"/>
                <w:lang w:eastAsia="zh-CN"/>
              </w:rPr>
              <w:t>60</w:t>
            </w:r>
            <w:r w:rsidR="00D51DB2">
              <w:rPr>
                <w:rFonts w:eastAsiaTheme="minorEastAsia"/>
                <w:bCs/>
                <w:sz w:val="20"/>
                <w:lang w:eastAsia="zh-CN"/>
              </w:rPr>
              <w:t>km/h</w:t>
            </w:r>
            <w:r>
              <w:rPr>
                <w:rFonts w:eastAsiaTheme="minorEastAsia"/>
                <w:bCs/>
                <w:sz w:val="20"/>
                <w:lang w:eastAsia="zh-CN"/>
              </w:rPr>
              <w:t xml:space="preserve"> for Urban and 140km </w:t>
            </w:r>
            <w:r>
              <w:rPr>
                <w:rFonts w:eastAsiaTheme="minorEastAsia" w:hint="eastAsia"/>
                <w:bCs/>
                <w:sz w:val="20"/>
                <w:lang w:eastAsia="zh-CN"/>
              </w:rPr>
              <w:t>for</w:t>
            </w:r>
            <w:r>
              <w:rPr>
                <w:rFonts w:eastAsiaTheme="minorEastAsia"/>
                <w:bCs/>
                <w:sz w:val="20"/>
                <w:lang w:eastAsia="zh-CN"/>
              </w:rPr>
              <w:t xml:space="preserve"> Highway</w:t>
            </w:r>
          </w:p>
        </w:tc>
      </w:tr>
      <w:tr w:rsidR="00D51DB2" w14:paraId="5EB114D3" w14:textId="77777777" w:rsidTr="00CD38A3">
        <w:tc>
          <w:tcPr>
            <w:tcW w:w="2830" w:type="dxa"/>
          </w:tcPr>
          <w:p w14:paraId="36726650" w14:textId="6ED5C19A" w:rsidR="00D51DB2" w:rsidRPr="009F6AE6" w:rsidRDefault="00D51DB2" w:rsidP="00CD38A3">
            <w:pPr>
              <w:jc w:val="both"/>
              <w:rPr>
                <w:rFonts w:eastAsiaTheme="minorEastAsia"/>
                <w:bCs/>
                <w:sz w:val="20"/>
                <w:lang w:eastAsia="zh-CN"/>
              </w:rPr>
            </w:pPr>
            <w:r>
              <w:rPr>
                <w:rFonts w:eastAsiaTheme="minorEastAsia"/>
                <w:bCs/>
                <w:sz w:val="20"/>
                <w:lang w:eastAsia="zh-CN"/>
              </w:rPr>
              <w:t xml:space="preserve">Antenna model of Sidelink UE </w:t>
            </w:r>
          </w:p>
        </w:tc>
        <w:tc>
          <w:tcPr>
            <w:tcW w:w="6189" w:type="dxa"/>
          </w:tcPr>
          <w:p w14:paraId="6E08B267" w14:textId="2D308750" w:rsidR="00D51DB2" w:rsidRPr="00FF45FA" w:rsidRDefault="00AC2537" w:rsidP="00CD38A3">
            <w:pPr>
              <w:jc w:val="both"/>
              <w:rPr>
                <w:rFonts w:eastAsiaTheme="minorEastAsia"/>
                <w:bCs/>
                <w:sz w:val="20"/>
                <w:lang w:val="en-GB" w:eastAsia="zh-CN"/>
              </w:rPr>
            </w:pPr>
            <w:r>
              <w:rPr>
                <w:rFonts w:eastAsiaTheme="minorEastAsia" w:hint="eastAsia"/>
                <w:bCs/>
                <w:sz w:val="20"/>
                <w:lang w:val="en-GB" w:eastAsia="zh-CN"/>
              </w:rPr>
              <w:t>R</w:t>
            </w:r>
            <w:r>
              <w:rPr>
                <w:rFonts w:eastAsiaTheme="minorEastAsia"/>
                <w:bCs/>
                <w:sz w:val="20"/>
                <w:lang w:val="en-GB" w:eastAsia="zh-CN"/>
              </w:rPr>
              <w:t xml:space="preserve">euse the antenna model option 1 of </w:t>
            </w:r>
            <w:r>
              <w:rPr>
                <w:rFonts w:eastAsiaTheme="minorEastAsia" w:hint="eastAsia"/>
                <w:bCs/>
                <w:sz w:val="20"/>
                <w:lang w:eastAsia="zh-CN"/>
              </w:rPr>
              <w:t>V</w:t>
            </w:r>
            <w:r>
              <w:rPr>
                <w:rFonts w:eastAsiaTheme="minorEastAsia"/>
                <w:bCs/>
                <w:sz w:val="20"/>
                <w:lang w:eastAsia="zh-CN"/>
              </w:rPr>
              <w:t>ehicle UE</w:t>
            </w:r>
          </w:p>
        </w:tc>
      </w:tr>
      <w:tr w:rsidR="00D51DB2" w14:paraId="6E9956E2" w14:textId="77777777" w:rsidTr="00CD38A3">
        <w:tc>
          <w:tcPr>
            <w:tcW w:w="2830" w:type="dxa"/>
          </w:tcPr>
          <w:p w14:paraId="430BBD65" w14:textId="77777777" w:rsidR="00D51DB2" w:rsidRPr="009F6AE6" w:rsidRDefault="00D51DB2" w:rsidP="00CD38A3">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E TX power</w:t>
            </w:r>
          </w:p>
        </w:tc>
        <w:tc>
          <w:tcPr>
            <w:tcW w:w="6189" w:type="dxa"/>
          </w:tcPr>
          <w:p w14:paraId="346DAD2D" w14:textId="12527D9F" w:rsidR="00D51DB2" w:rsidRPr="00D67BD9" w:rsidRDefault="00D51DB2" w:rsidP="00CD38A3">
            <w:pPr>
              <w:jc w:val="both"/>
              <w:rPr>
                <w:rFonts w:eastAsiaTheme="minorEastAsia"/>
                <w:bCs/>
                <w:sz w:val="20"/>
                <w:lang w:eastAsia="zh-CN"/>
              </w:rPr>
            </w:pPr>
            <w:r>
              <w:rPr>
                <w:rFonts w:eastAsiaTheme="minorEastAsia" w:hint="eastAsia"/>
                <w:bCs/>
                <w:sz w:val="20"/>
                <w:lang w:eastAsia="zh-CN"/>
              </w:rPr>
              <w:t>2</w:t>
            </w:r>
            <w:r w:rsidR="00AC2537">
              <w:rPr>
                <w:rFonts w:eastAsiaTheme="minorEastAsia"/>
                <w:bCs/>
                <w:sz w:val="20"/>
                <w:lang w:eastAsia="zh-CN"/>
              </w:rPr>
              <w:t>3</w:t>
            </w:r>
            <w:r>
              <w:rPr>
                <w:rFonts w:eastAsiaTheme="minorEastAsia"/>
                <w:bCs/>
                <w:sz w:val="20"/>
                <w:lang w:eastAsia="zh-CN"/>
              </w:rPr>
              <w:t xml:space="preserve"> </w:t>
            </w:r>
            <w:r w:rsidRPr="003A159C">
              <w:rPr>
                <w:rFonts w:eastAsiaTheme="minorEastAsia"/>
                <w:bCs/>
                <w:sz w:val="20"/>
                <w:lang w:val="en-GB" w:eastAsia="zh-CN"/>
              </w:rPr>
              <w:t>dBm</w:t>
            </w:r>
          </w:p>
        </w:tc>
      </w:tr>
      <w:tr w:rsidR="00D51DB2" w14:paraId="3DE32642" w14:textId="77777777" w:rsidTr="00CD38A3">
        <w:tc>
          <w:tcPr>
            <w:tcW w:w="2830" w:type="dxa"/>
          </w:tcPr>
          <w:p w14:paraId="0BA71D82" w14:textId="77777777" w:rsidR="00D51DB2" w:rsidRPr="009F6AE6" w:rsidRDefault="00D51DB2" w:rsidP="00CD38A3">
            <w:pPr>
              <w:jc w:val="both"/>
              <w:rPr>
                <w:rFonts w:eastAsiaTheme="minorEastAsia"/>
                <w:bCs/>
                <w:sz w:val="20"/>
                <w:lang w:eastAsia="zh-CN"/>
              </w:rPr>
            </w:pPr>
            <w:r>
              <w:rPr>
                <w:rFonts w:eastAsiaTheme="minorEastAsia" w:hint="eastAsia"/>
                <w:bCs/>
                <w:sz w:val="20"/>
                <w:lang w:eastAsia="zh-CN"/>
              </w:rPr>
              <w:t>T</w:t>
            </w:r>
            <w:r>
              <w:rPr>
                <w:rFonts w:eastAsiaTheme="minorEastAsia"/>
                <w:bCs/>
                <w:sz w:val="20"/>
                <w:lang w:eastAsia="zh-CN"/>
              </w:rPr>
              <w:t>raffic model</w:t>
            </w:r>
          </w:p>
        </w:tc>
        <w:tc>
          <w:tcPr>
            <w:tcW w:w="6189" w:type="dxa"/>
          </w:tcPr>
          <w:p w14:paraId="55C422E5" w14:textId="203FFEEA" w:rsidR="00D51DB2" w:rsidRDefault="00A24E92" w:rsidP="00CD38A3">
            <w:pPr>
              <w:jc w:val="both"/>
              <w:rPr>
                <w:rFonts w:eastAsiaTheme="minorEastAsia"/>
                <w:bCs/>
                <w:sz w:val="20"/>
                <w:lang w:eastAsia="zh-CN"/>
              </w:rPr>
            </w:pPr>
            <w:r>
              <w:rPr>
                <w:rFonts w:eastAsiaTheme="minorEastAsia"/>
                <w:bCs/>
                <w:sz w:val="20"/>
                <w:lang w:eastAsia="zh-CN"/>
              </w:rPr>
              <w:t xml:space="preserve">For period traffic: </w:t>
            </w:r>
            <w:r w:rsidRPr="00A24E92">
              <w:rPr>
                <w:rFonts w:eastAsiaTheme="minorEastAsia"/>
                <w:bCs/>
                <w:sz w:val="20"/>
                <w:lang w:eastAsia="zh-CN"/>
              </w:rPr>
              <w:t>Model 3 (high traffic intensity)</w:t>
            </w:r>
          </w:p>
          <w:p w14:paraId="7BD46B26" w14:textId="7D6F67DF" w:rsidR="00A24E92" w:rsidRPr="00A24E92" w:rsidRDefault="00A24E92" w:rsidP="00A24E92">
            <w:pPr>
              <w:pStyle w:val="af9"/>
              <w:numPr>
                <w:ilvl w:val="0"/>
                <w:numId w:val="47"/>
              </w:numPr>
              <w:ind w:firstLineChars="0"/>
              <w:jc w:val="both"/>
              <w:rPr>
                <w:rFonts w:eastAsiaTheme="minorEastAsia"/>
                <w:bCs/>
                <w:sz w:val="20"/>
              </w:rPr>
            </w:pPr>
            <w:r w:rsidRPr="00A24E92">
              <w:rPr>
                <w:rFonts w:ascii="Times New Roman" w:eastAsia="Malgun Gothic" w:hAnsi="Times New Roman" w:cs="Times New Roman"/>
                <w:sz w:val="20"/>
                <w:szCs w:val="20"/>
                <w:lang w:eastAsia="ko-KR"/>
              </w:rPr>
              <w:t xml:space="preserve">Inter-packet arrival time: 30 </w:t>
            </w:r>
            <w:proofErr w:type="spellStart"/>
            <w:r w:rsidRPr="00A24E92">
              <w:rPr>
                <w:rFonts w:ascii="Times New Roman" w:eastAsia="Malgun Gothic" w:hAnsi="Times New Roman" w:cs="Times New Roman"/>
                <w:sz w:val="20"/>
                <w:szCs w:val="20"/>
                <w:lang w:eastAsia="ko-KR"/>
              </w:rPr>
              <w:t>ms</w:t>
            </w:r>
            <w:proofErr w:type="spellEnd"/>
          </w:p>
          <w:p w14:paraId="35F0D325" w14:textId="230F95FA" w:rsidR="00A24E92" w:rsidRPr="00036B9C" w:rsidRDefault="00A24E92" w:rsidP="00A24E92">
            <w:pPr>
              <w:pStyle w:val="af9"/>
              <w:numPr>
                <w:ilvl w:val="0"/>
                <w:numId w:val="47"/>
              </w:numPr>
              <w:ind w:firstLineChars="0"/>
              <w:jc w:val="both"/>
              <w:rPr>
                <w:rFonts w:eastAsiaTheme="minorEastAsia"/>
                <w:bCs/>
                <w:sz w:val="20"/>
              </w:rPr>
            </w:pPr>
            <w:r w:rsidRPr="00A24E92">
              <w:rPr>
                <w:rFonts w:ascii="Times New Roman" w:eastAsia="Malgun Gothic" w:hAnsi="Times New Roman" w:cs="Times New Roman"/>
                <w:sz w:val="20"/>
                <w:szCs w:val="20"/>
                <w:lang w:eastAsia="ko-KR"/>
              </w:rPr>
              <w:t xml:space="preserve">Packet size: Uniformly random in the range between </w:t>
            </w:r>
            <w:r w:rsidR="000F08E3">
              <w:rPr>
                <w:rFonts w:ascii="Times New Roman" w:eastAsia="Malgun Gothic" w:hAnsi="Times New Roman" w:cs="Times New Roman"/>
                <w:sz w:val="20"/>
                <w:szCs w:val="20"/>
                <w:lang w:eastAsia="ko-KR"/>
              </w:rPr>
              <w:t>6</w:t>
            </w:r>
            <w:r w:rsidRPr="00A24E92">
              <w:rPr>
                <w:rFonts w:ascii="Times New Roman" w:eastAsia="Malgun Gothic" w:hAnsi="Times New Roman" w:cs="Times New Roman"/>
                <w:sz w:val="20"/>
                <w:szCs w:val="20"/>
                <w:lang w:eastAsia="ko-KR"/>
              </w:rPr>
              <w:t xml:space="preserve">000 bytes and </w:t>
            </w:r>
            <w:r w:rsidR="000F08E3">
              <w:rPr>
                <w:rFonts w:ascii="Times New Roman" w:eastAsia="Malgun Gothic" w:hAnsi="Times New Roman" w:cs="Times New Roman"/>
                <w:sz w:val="20"/>
                <w:szCs w:val="20"/>
                <w:lang w:eastAsia="ko-KR"/>
              </w:rPr>
              <w:t>12</w:t>
            </w:r>
            <w:r w:rsidRPr="00A24E92">
              <w:rPr>
                <w:rFonts w:ascii="Times New Roman" w:eastAsia="Malgun Gothic" w:hAnsi="Times New Roman" w:cs="Times New Roman"/>
                <w:sz w:val="20"/>
                <w:szCs w:val="20"/>
                <w:lang w:eastAsia="ko-KR"/>
              </w:rPr>
              <w:t xml:space="preserve">000 bytes with the quantization step of </w:t>
            </w:r>
            <w:r w:rsidR="000F08E3">
              <w:rPr>
                <w:rFonts w:ascii="Times New Roman" w:eastAsia="Malgun Gothic" w:hAnsi="Times New Roman" w:cs="Times New Roman"/>
                <w:sz w:val="20"/>
                <w:szCs w:val="20"/>
                <w:lang w:eastAsia="ko-KR"/>
              </w:rPr>
              <w:t>2</w:t>
            </w:r>
            <w:r w:rsidRPr="00A24E92">
              <w:rPr>
                <w:rFonts w:ascii="Times New Roman" w:eastAsia="Malgun Gothic" w:hAnsi="Times New Roman" w:cs="Times New Roman"/>
                <w:sz w:val="20"/>
                <w:szCs w:val="20"/>
                <w:lang w:eastAsia="ko-KR"/>
              </w:rPr>
              <w:t>000 bytes</w:t>
            </w:r>
          </w:p>
          <w:p w14:paraId="5FE0BE32" w14:textId="457A6446" w:rsidR="00036B9C" w:rsidRPr="00A24E92" w:rsidRDefault="00036B9C" w:rsidP="00A24E92">
            <w:pPr>
              <w:pStyle w:val="af9"/>
              <w:numPr>
                <w:ilvl w:val="0"/>
                <w:numId w:val="47"/>
              </w:numPr>
              <w:ind w:firstLineChars="0"/>
              <w:jc w:val="both"/>
              <w:rPr>
                <w:rFonts w:eastAsiaTheme="minorEastAsia"/>
                <w:bCs/>
                <w:sz w:val="20"/>
              </w:rPr>
            </w:pPr>
            <w:r w:rsidRPr="00036B9C">
              <w:rPr>
                <w:rFonts w:ascii="Times New Roman" w:eastAsia="Malgun Gothic" w:hAnsi="Times New Roman" w:cs="Times New Roman"/>
                <w:sz w:val="20"/>
                <w:szCs w:val="20"/>
                <w:lang w:eastAsia="ko-KR"/>
              </w:rPr>
              <w:t xml:space="preserve">Latency requirement: 30 </w:t>
            </w:r>
            <w:proofErr w:type="spellStart"/>
            <w:r w:rsidRPr="00036B9C">
              <w:rPr>
                <w:rFonts w:ascii="Times New Roman" w:eastAsia="Malgun Gothic" w:hAnsi="Times New Roman" w:cs="Times New Roman"/>
                <w:sz w:val="20"/>
                <w:szCs w:val="20"/>
                <w:lang w:eastAsia="ko-KR"/>
              </w:rPr>
              <w:t>ms</w:t>
            </w:r>
            <w:proofErr w:type="spellEnd"/>
          </w:p>
          <w:p w14:paraId="6C406091" w14:textId="77777777" w:rsidR="00A24E92" w:rsidRDefault="00A24E92" w:rsidP="00CD38A3">
            <w:pPr>
              <w:jc w:val="both"/>
              <w:rPr>
                <w:rFonts w:eastAsiaTheme="minorEastAsia"/>
                <w:bCs/>
                <w:sz w:val="20"/>
                <w:lang w:eastAsia="zh-CN"/>
              </w:rPr>
            </w:pPr>
            <w:r>
              <w:rPr>
                <w:rFonts w:eastAsiaTheme="minorEastAsia"/>
                <w:bCs/>
                <w:sz w:val="20"/>
                <w:lang w:eastAsia="zh-CN"/>
              </w:rPr>
              <w:t xml:space="preserve">For </w:t>
            </w:r>
            <w:proofErr w:type="spellStart"/>
            <w:r>
              <w:rPr>
                <w:rFonts w:eastAsiaTheme="minorEastAsia"/>
                <w:bCs/>
                <w:sz w:val="20"/>
                <w:lang w:eastAsia="zh-CN"/>
              </w:rPr>
              <w:t>aperiod</w:t>
            </w:r>
            <w:proofErr w:type="spellEnd"/>
            <w:r>
              <w:rPr>
                <w:rFonts w:eastAsiaTheme="minorEastAsia"/>
                <w:bCs/>
                <w:sz w:val="20"/>
                <w:lang w:eastAsia="zh-CN"/>
              </w:rPr>
              <w:t xml:space="preserve"> traffic: </w:t>
            </w:r>
            <w:r w:rsidRPr="00A24E92">
              <w:rPr>
                <w:rFonts w:eastAsiaTheme="minorEastAsia"/>
                <w:bCs/>
                <w:sz w:val="20"/>
                <w:lang w:eastAsia="zh-CN"/>
              </w:rPr>
              <w:t>Model 2 (high traffic intensity)</w:t>
            </w:r>
          </w:p>
          <w:p w14:paraId="02B2595C" w14:textId="77777777" w:rsidR="00036B9C" w:rsidRPr="00036B9C" w:rsidRDefault="00036B9C" w:rsidP="00036B9C">
            <w:pPr>
              <w:pStyle w:val="af9"/>
              <w:numPr>
                <w:ilvl w:val="0"/>
                <w:numId w:val="48"/>
              </w:numPr>
              <w:ind w:firstLineChars="0"/>
              <w:jc w:val="both"/>
              <w:rPr>
                <w:rFonts w:ascii="Times New Roman" w:eastAsiaTheme="minorEastAsia" w:hAnsi="Times New Roman" w:cs="Times New Roman"/>
                <w:bCs/>
                <w:sz w:val="20"/>
              </w:rPr>
            </w:pPr>
            <w:r w:rsidRPr="00036B9C">
              <w:rPr>
                <w:rFonts w:ascii="Times New Roman" w:eastAsiaTheme="minorEastAsia" w:hAnsi="Times New Roman" w:cs="Times New Roman"/>
                <w:bCs/>
                <w:sz w:val="20"/>
              </w:rPr>
              <w:t xml:space="preserve">Inter-packet arrival time: 10 </w:t>
            </w:r>
            <w:proofErr w:type="spellStart"/>
            <w:r w:rsidRPr="00036B9C">
              <w:rPr>
                <w:rFonts w:ascii="Times New Roman" w:eastAsiaTheme="minorEastAsia" w:hAnsi="Times New Roman" w:cs="Times New Roman"/>
                <w:bCs/>
                <w:sz w:val="20"/>
              </w:rPr>
              <w:t>ms</w:t>
            </w:r>
            <w:proofErr w:type="spellEnd"/>
            <w:r w:rsidRPr="00036B9C">
              <w:rPr>
                <w:rFonts w:ascii="Times New Roman" w:eastAsiaTheme="minorEastAsia" w:hAnsi="Times New Roman" w:cs="Times New Roman"/>
                <w:bCs/>
                <w:sz w:val="20"/>
              </w:rPr>
              <w:t xml:space="preserve"> + an exponential random variable with the mean of 10 </w:t>
            </w:r>
            <w:proofErr w:type="spellStart"/>
            <w:r w:rsidRPr="00036B9C">
              <w:rPr>
                <w:rFonts w:ascii="Times New Roman" w:eastAsiaTheme="minorEastAsia" w:hAnsi="Times New Roman" w:cs="Times New Roman"/>
                <w:bCs/>
                <w:sz w:val="20"/>
              </w:rPr>
              <w:t>ms</w:t>
            </w:r>
            <w:proofErr w:type="spellEnd"/>
          </w:p>
          <w:p w14:paraId="0F1AC7B6" w14:textId="06AD6614" w:rsidR="00036B9C" w:rsidRPr="00036B9C" w:rsidRDefault="00036B9C" w:rsidP="00036B9C">
            <w:pPr>
              <w:pStyle w:val="af9"/>
              <w:numPr>
                <w:ilvl w:val="0"/>
                <w:numId w:val="48"/>
              </w:numPr>
              <w:ind w:firstLineChars="0"/>
              <w:jc w:val="both"/>
              <w:rPr>
                <w:rFonts w:ascii="Times New Roman" w:eastAsiaTheme="minorEastAsia" w:hAnsi="Times New Roman" w:cs="Times New Roman"/>
                <w:bCs/>
                <w:sz w:val="20"/>
              </w:rPr>
            </w:pPr>
            <w:r w:rsidRPr="00036B9C">
              <w:rPr>
                <w:rFonts w:ascii="Times New Roman" w:eastAsiaTheme="minorEastAsia" w:hAnsi="Times New Roman" w:cs="Times New Roman"/>
                <w:bCs/>
                <w:sz w:val="20"/>
              </w:rPr>
              <w:t xml:space="preserve">Packet size: Uniformly random in the range between </w:t>
            </w:r>
            <w:r>
              <w:rPr>
                <w:rFonts w:ascii="Times New Roman" w:eastAsiaTheme="minorEastAsia" w:hAnsi="Times New Roman" w:cs="Times New Roman"/>
                <w:bCs/>
                <w:sz w:val="20"/>
              </w:rPr>
              <w:t>2</w:t>
            </w:r>
            <w:r w:rsidRPr="00036B9C">
              <w:rPr>
                <w:rFonts w:ascii="Times New Roman" w:eastAsiaTheme="minorEastAsia" w:hAnsi="Times New Roman" w:cs="Times New Roman"/>
                <w:bCs/>
                <w:sz w:val="20"/>
              </w:rPr>
              <w:t xml:space="preserve">000 bytes and </w:t>
            </w:r>
            <w:r>
              <w:rPr>
                <w:rFonts w:ascii="Times New Roman" w:eastAsiaTheme="minorEastAsia" w:hAnsi="Times New Roman" w:cs="Times New Roman"/>
                <w:bCs/>
                <w:sz w:val="20"/>
              </w:rPr>
              <w:t>6</w:t>
            </w:r>
            <w:r w:rsidRPr="00036B9C">
              <w:rPr>
                <w:rFonts w:ascii="Times New Roman" w:eastAsiaTheme="minorEastAsia" w:hAnsi="Times New Roman" w:cs="Times New Roman"/>
                <w:bCs/>
                <w:sz w:val="20"/>
              </w:rPr>
              <w:t xml:space="preserve">000 bytes with the quantization step of </w:t>
            </w:r>
            <w:r>
              <w:rPr>
                <w:rFonts w:ascii="Times New Roman" w:eastAsiaTheme="minorEastAsia" w:hAnsi="Times New Roman" w:cs="Times New Roman"/>
                <w:bCs/>
                <w:sz w:val="20"/>
              </w:rPr>
              <w:t>800</w:t>
            </w:r>
            <w:r w:rsidRPr="00036B9C">
              <w:rPr>
                <w:rFonts w:ascii="Times New Roman" w:eastAsiaTheme="minorEastAsia" w:hAnsi="Times New Roman" w:cs="Times New Roman"/>
                <w:bCs/>
                <w:sz w:val="20"/>
              </w:rPr>
              <w:t xml:space="preserve"> bytes</w:t>
            </w:r>
          </w:p>
          <w:p w14:paraId="648ADA3C" w14:textId="19D9E8EA" w:rsidR="00036B9C" w:rsidRPr="00036B9C" w:rsidRDefault="00036B9C" w:rsidP="00036B9C">
            <w:pPr>
              <w:pStyle w:val="af9"/>
              <w:numPr>
                <w:ilvl w:val="0"/>
                <w:numId w:val="48"/>
              </w:numPr>
              <w:ind w:firstLineChars="0"/>
              <w:jc w:val="both"/>
              <w:rPr>
                <w:rFonts w:eastAsiaTheme="minorEastAsia"/>
                <w:bCs/>
                <w:sz w:val="20"/>
              </w:rPr>
            </w:pPr>
            <w:r w:rsidRPr="00036B9C">
              <w:rPr>
                <w:rFonts w:ascii="Times New Roman" w:eastAsiaTheme="minorEastAsia" w:hAnsi="Times New Roman" w:cs="Times New Roman"/>
                <w:bCs/>
                <w:sz w:val="20"/>
              </w:rPr>
              <w:t xml:space="preserve">Latency requirement: 10 </w:t>
            </w:r>
            <w:proofErr w:type="spellStart"/>
            <w:r w:rsidRPr="00036B9C">
              <w:rPr>
                <w:rFonts w:ascii="Times New Roman" w:eastAsiaTheme="minorEastAsia" w:hAnsi="Times New Roman" w:cs="Times New Roman"/>
                <w:bCs/>
                <w:sz w:val="20"/>
              </w:rPr>
              <w:t>ms</w:t>
            </w:r>
            <w:proofErr w:type="spellEnd"/>
          </w:p>
        </w:tc>
      </w:tr>
      <w:tr w:rsidR="00D51DB2" w14:paraId="6C5C713D" w14:textId="77777777" w:rsidTr="00CD38A3">
        <w:tc>
          <w:tcPr>
            <w:tcW w:w="2830" w:type="dxa"/>
          </w:tcPr>
          <w:p w14:paraId="4E3F927C" w14:textId="77777777" w:rsidR="00D51DB2" w:rsidRDefault="00D51DB2" w:rsidP="00CD38A3">
            <w:pPr>
              <w:jc w:val="both"/>
              <w:rPr>
                <w:rFonts w:eastAsiaTheme="minorEastAsia"/>
                <w:bCs/>
                <w:sz w:val="20"/>
                <w:lang w:eastAsia="zh-CN"/>
              </w:rPr>
            </w:pPr>
            <w:r>
              <w:rPr>
                <w:rFonts w:eastAsiaTheme="minorEastAsia" w:hint="eastAsia"/>
                <w:bCs/>
                <w:sz w:val="20"/>
                <w:lang w:eastAsia="zh-CN"/>
              </w:rPr>
              <w:t>R</w:t>
            </w:r>
            <w:r>
              <w:rPr>
                <w:rFonts w:eastAsiaTheme="minorEastAsia"/>
                <w:bCs/>
                <w:sz w:val="20"/>
                <w:lang w:eastAsia="zh-CN"/>
              </w:rPr>
              <w:t>eceiver method</w:t>
            </w:r>
          </w:p>
        </w:tc>
        <w:tc>
          <w:tcPr>
            <w:tcW w:w="6189" w:type="dxa"/>
          </w:tcPr>
          <w:p w14:paraId="77E37716" w14:textId="77777777" w:rsidR="00D51DB2" w:rsidRPr="00D67BD9" w:rsidRDefault="00D51DB2" w:rsidP="00CD38A3">
            <w:pPr>
              <w:jc w:val="both"/>
              <w:rPr>
                <w:rFonts w:eastAsiaTheme="minorEastAsia"/>
                <w:bCs/>
                <w:sz w:val="20"/>
                <w:lang w:eastAsia="zh-CN"/>
              </w:rPr>
            </w:pPr>
            <w:r>
              <w:rPr>
                <w:rFonts w:eastAsiaTheme="minorEastAsia" w:hint="eastAsia"/>
                <w:bCs/>
                <w:sz w:val="20"/>
                <w:lang w:eastAsia="zh-CN"/>
              </w:rPr>
              <w:t>M</w:t>
            </w:r>
            <w:r>
              <w:rPr>
                <w:rFonts w:eastAsiaTheme="minorEastAsia"/>
                <w:bCs/>
                <w:sz w:val="20"/>
                <w:lang w:eastAsia="zh-CN"/>
              </w:rPr>
              <w:t>MSE-IRC</w:t>
            </w:r>
          </w:p>
        </w:tc>
      </w:tr>
      <w:tr w:rsidR="00D51DB2" w14:paraId="1A08D7D2" w14:textId="77777777" w:rsidTr="00CD38A3">
        <w:tc>
          <w:tcPr>
            <w:tcW w:w="2830" w:type="dxa"/>
          </w:tcPr>
          <w:p w14:paraId="317120E1" w14:textId="77777777" w:rsidR="00D51DB2" w:rsidRDefault="00D51DB2" w:rsidP="00CD38A3">
            <w:pPr>
              <w:jc w:val="both"/>
              <w:rPr>
                <w:rFonts w:eastAsiaTheme="minorEastAsia"/>
                <w:bCs/>
                <w:sz w:val="20"/>
                <w:lang w:eastAsia="zh-CN"/>
              </w:rPr>
            </w:pPr>
            <w:r>
              <w:rPr>
                <w:rFonts w:eastAsiaTheme="minorEastAsia" w:hint="eastAsia"/>
                <w:bCs/>
                <w:sz w:val="20"/>
                <w:lang w:eastAsia="zh-CN"/>
              </w:rPr>
              <w:t>P</w:t>
            </w:r>
            <w:r>
              <w:rPr>
                <w:rFonts w:eastAsiaTheme="minorEastAsia"/>
                <w:bCs/>
                <w:sz w:val="20"/>
                <w:lang w:eastAsia="zh-CN"/>
              </w:rPr>
              <w:t>erformance metric</w:t>
            </w:r>
          </w:p>
        </w:tc>
        <w:tc>
          <w:tcPr>
            <w:tcW w:w="6189" w:type="dxa"/>
          </w:tcPr>
          <w:p w14:paraId="5C072AFB" w14:textId="01AA049F" w:rsidR="00D51DB2" w:rsidRDefault="00D51DB2" w:rsidP="00CD38A3">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PT and PRR</w:t>
            </w:r>
          </w:p>
        </w:tc>
      </w:tr>
    </w:tbl>
    <w:p w14:paraId="759B5D52" w14:textId="645800E5" w:rsidR="006E007B" w:rsidRDefault="006E007B" w:rsidP="006B5E1E">
      <w:pPr>
        <w:pStyle w:val="13"/>
        <w:rPr>
          <w:rFonts w:eastAsiaTheme="minorEastAsia"/>
          <w:sz w:val="20"/>
        </w:rPr>
      </w:pPr>
    </w:p>
    <w:p w14:paraId="28F5B350" w14:textId="3BDE8B54" w:rsidR="006B5E1E" w:rsidRPr="00C72D2F" w:rsidRDefault="003F508B" w:rsidP="00D67BD9">
      <w:pPr>
        <w:pStyle w:val="a6"/>
        <w:keepNext/>
        <w:spacing w:after="0"/>
        <w:jc w:val="center"/>
      </w:pPr>
      <w:bookmarkStart w:id="16" w:name="_Ref115354978"/>
      <w:r>
        <w:t xml:space="preserve">Table </w:t>
      </w:r>
      <w:r w:rsidR="00D571C1">
        <w:fldChar w:fldCharType="begin"/>
      </w:r>
      <w:r w:rsidR="00D571C1">
        <w:instrText xml:space="preserve"> SEQ Table \* ARABIC </w:instrText>
      </w:r>
      <w:r w:rsidR="00D571C1">
        <w:fldChar w:fldCharType="separate"/>
      </w:r>
      <w:r w:rsidR="00D51DB2">
        <w:rPr>
          <w:noProof/>
        </w:rPr>
        <w:t>3</w:t>
      </w:r>
      <w:r w:rsidR="00D571C1">
        <w:rPr>
          <w:noProof/>
        </w:rPr>
        <w:fldChar w:fldCharType="end"/>
      </w:r>
      <w:bookmarkEnd w:id="16"/>
      <w:r>
        <w:t xml:space="preserve"> </w:t>
      </w:r>
      <w:r w:rsidR="006B5E1E">
        <w:rPr>
          <w:rFonts w:hint="eastAsia"/>
        </w:rPr>
        <w:t xml:space="preserve">Evaluation </w:t>
      </w:r>
      <w:r w:rsidR="00D2791E">
        <w:t>parameters for FR2</w:t>
      </w:r>
      <w:r w:rsidR="00A35E9B">
        <w:t>-2</w:t>
      </w:r>
      <w:r w:rsidR="00D2791E">
        <w:t xml:space="preserve"> of sidelink</w:t>
      </w:r>
    </w:p>
    <w:tbl>
      <w:tblPr>
        <w:tblStyle w:val="ab"/>
        <w:tblW w:w="0" w:type="auto"/>
        <w:tblLook w:val="04A0" w:firstRow="1" w:lastRow="0" w:firstColumn="1" w:lastColumn="0" w:noHBand="0" w:noVBand="1"/>
      </w:tblPr>
      <w:tblGrid>
        <w:gridCol w:w="2830"/>
        <w:gridCol w:w="6189"/>
      </w:tblGrid>
      <w:tr w:rsidR="00D67BD9" w14:paraId="2E350013" w14:textId="77777777" w:rsidTr="00781279">
        <w:trPr>
          <w:trHeight w:val="175"/>
        </w:trPr>
        <w:tc>
          <w:tcPr>
            <w:tcW w:w="2830" w:type="dxa"/>
          </w:tcPr>
          <w:p w14:paraId="0CDB78E8" w14:textId="645A4D56" w:rsidR="00D67BD9" w:rsidRPr="00D67BD9" w:rsidRDefault="00D67BD9" w:rsidP="00D67BD9">
            <w:pPr>
              <w:adjustRightInd w:val="0"/>
              <w:snapToGrid w:val="0"/>
              <w:jc w:val="both"/>
              <w:rPr>
                <w:rFonts w:eastAsiaTheme="minorEastAsia"/>
                <w:bCs/>
                <w:sz w:val="20"/>
                <w:lang w:eastAsia="zh-CN"/>
              </w:rPr>
            </w:pPr>
            <w:proofErr w:type="spellStart"/>
            <w:r w:rsidRPr="00D67BD9">
              <w:rPr>
                <w:rFonts w:eastAsiaTheme="minorEastAsia" w:hint="eastAsia"/>
                <w:bCs/>
                <w:sz w:val="20"/>
                <w:lang w:eastAsia="zh-CN"/>
              </w:rPr>
              <w:t>P</w:t>
            </w:r>
            <w:r w:rsidRPr="00D67BD9">
              <w:rPr>
                <w:rFonts w:eastAsiaTheme="minorEastAsia"/>
                <w:bCs/>
                <w:sz w:val="20"/>
                <w:lang w:eastAsia="zh-CN"/>
              </w:rPr>
              <w:t>aramters</w:t>
            </w:r>
            <w:proofErr w:type="spellEnd"/>
            <w:r w:rsidRPr="00D67BD9">
              <w:rPr>
                <w:rFonts w:eastAsiaTheme="minorEastAsia"/>
                <w:bCs/>
                <w:sz w:val="20"/>
                <w:lang w:eastAsia="zh-CN"/>
              </w:rPr>
              <w:t xml:space="preserve"> type</w:t>
            </w:r>
          </w:p>
        </w:tc>
        <w:tc>
          <w:tcPr>
            <w:tcW w:w="6189" w:type="dxa"/>
          </w:tcPr>
          <w:p w14:paraId="5ABA0A96" w14:textId="41AB9B22" w:rsidR="00D67BD9" w:rsidRPr="00D67BD9" w:rsidRDefault="00D67BD9" w:rsidP="00D67BD9">
            <w:pPr>
              <w:adjustRightInd w:val="0"/>
              <w:snapToGrid w:val="0"/>
              <w:jc w:val="both"/>
              <w:rPr>
                <w:rFonts w:eastAsiaTheme="minorEastAsia"/>
                <w:bCs/>
                <w:sz w:val="20"/>
                <w:lang w:eastAsia="zh-CN"/>
              </w:rPr>
            </w:pPr>
            <w:r w:rsidRPr="00D67BD9">
              <w:rPr>
                <w:rFonts w:eastAsiaTheme="minorEastAsia" w:hint="eastAsia"/>
                <w:bCs/>
                <w:sz w:val="20"/>
                <w:lang w:eastAsia="zh-CN"/>
              </w:rPr>
              <w:t>v</w:t>
            </w:r>
            <w:r w:rsidRPr="00D67BD9">
              <w:rPr>
                <w:rFonts w:eastAsiaTheme="minorEastAsia"/>
                <w:bCs/>
                <w:sz w:val="20"/>
                <w:lang w:eastAsia="zh-CN"/>
              </w:rPr>
              <w:t>alue</w:t>
            </w:r>
          </w:p>
        </w:tc>
      </w:tr>
      <w:tr w:rsidR="00D67BD9" w14:paraId="4E782D9F" w14:textId="77777777" w:rsidTr="00781279">
        <w:tc>
          <w:tcPr>
            <w:tcW w:w="2830" w:type="dxa"/>
          </w:tcPr>
          <w:p w14:paraId="42509BBD" w14:textId="1444B26A" w:rsidR="00D67BD9" w:rsidRPr="00D67BD9" w:rsidRDefault="00E009D4" w:rsidP="00D67BD9">
            <w:pPr>
              <w:adjustRightInd w:val="0"/>
              <w:snapToGrid w:val="0"/>
              <w:jc w:val="both"/>
              <w:rPr>
                <w:rFonts w:eastAsiaTheme="minorEastAsia"/>
                <w:bCs/>
                <w:sz w:val="20"/>
                <w:lang w:eastAsia="zh-CN"/>
              </w:rPr>
            </w:pPr>
            <w:r>
              <w:rPr>
                <w:rFonts w:eastAsiaTheme="minorEastAsia" w:hint="eastAsia"/>
                <w:bCs/>
                <w:sz w:val="20"/>
                <w:lang w:eastAsia="zh-CN"/>
              </w:rPr>
              <w:t>C</w:t>
            </w:r>
            <w:r>
              <w:rPr>
                <w:rFonts w:eastAsiaTheme="minorEastAsia"/>
                <w:bCs/>
                <w:sz w:val="20"/>
                <w:lang w:eastAsia="zh-CN"/>
              </w:rPr>
              <w:t>arrier</w:t>
            </w:r>
          </w:p>
        </w:tc>
        <w:tc>
          <w:tcPr>
            <w:tcW w:w="6189" w:type="dxa"/>
          </w:tcPr>
          <w:p w14:paraId="29737C66" w14:textId="18D90FDA" w:rsidR="00D67BD9" w:rsidRPr="00D67BD9" w:rsidRDefault="00E009D4" w:rsidP="00D67BD9">
            <w:pPr>
              <w:adjustRightInd w:val="0"/>
              <w:snapToGrid w:val="0"/>
              <w:jc w:val="both"/>
              <w:rPr>
                <w:rFonts w:eastAsiaTheme="minorEastAsia"/>
                <w:bCs/>
                <w:sz w:val="20"/>
                <w:lang w:eastAsia="zh-CN"/>
              </w:rPr>
            </w:pPr>
            <w:r>
              <w:rPr>
                <w:rFonts w:eastAsiaTheme="minorEastAsia" w:hint="eastAsia"/>
                <w:bCs/>
                <w:sz w:val="20"/>
                <w:lang w:eastAsia="zh-CN"/>
              </w:rPr>
              <w:t>6</w:t>
            </w:r>
            <w:r>
              <w:rPr>
                <w:rFonts w:eastAsiaTheme="minorEastAsia"/>
                <w:bCs/>
                <w:sz w:val="20"/>
                <w:lang w:eastAsia="zh-CN"/>
              </w:rPr>
              <w:t>0GHz</w:t>
            </w:r>
          </w:p>
        </w:tc>
      </w:tr>
      <w:tr w:rsidR="00205F78" w14:paraId="1D6F2799" w14:textId="77777777" w:rsidTr="00781279">
        <w:tc>
          <w:tcPr>
            <w:tcW w:w="2830" w:type="dxa"/>
          </w:tcPr>
          <w:p w14:paraId="38C72F04" w14:textId="643A47D4" w:rsidR="00205F78" w:rsidRDefault="00205F78" w:rsidP="00D67BD9">
            <w:pPr>
              <w:adjustRightInd w:val="0"/>
              <w:snapToGrid w:val="0"/>
              <w:jc w:val="both"/>
              <w:rPr>
                <w:rFonts w:eastAsiaTheme="minorEastAsia"/>
                <w:bCs/>
                <w:sz w:val="20"/>
                <w:lang w:eastAsia="zh-CN"/>
              </w:rPr>
            </w:pPr>
            <w:r w:rsidRPr="00205F78">
              <w:rPr>
                <w:rFonts w:eastAsiaTheme="minorEastAsia"/>
                <w:bCs/>
                <w:sz w:val="20"/>
                <w:lang w:val="en-GB" w:eastAsia="zh-CN"/>
              </w:rPr>
              <w:t>Bandwidth</w:t>
            </w:r>
          </w:p>
        </w:tc>
        <w:tc>
          <w:tcPr>
            <w:tcW w:w="6189" w:type="dxa"/>
          </w:tcPr>
          <w:p w14:paraId="4C636D91" w14:textId="11F95F9D" w:rsidR="00205F78" w:rsidRDefault="006F5CFB" w:rsidP="00D67BD9">
            <w:pPr>
              <w:adjustRightInd w:val="0"/>
              <w:snapToGrid w:val="0"/>
              <w:jc w:val="both"/>
              <w:rPr>
                <w:rFonts w:eastAsiaTheme="minorEastAsia"/>
                <w:bCs/>
                <w:sz w:val="20"/>
                <w:lang w:eastAsia="zh-CN"/>
              </w:rPr>
            </w:pPr>
            <w:r>
              <w:rPr>
                <w:rFonts w:eastAsiaTheme="minorEastAsia" w:hint="eastAsia"/>
                <w:bCs/>
                <w:sz w:val="20"/>
                <w:lang w:eastAsia="zh-CN"/>
              </w:rPr>
              <w:t>4</w:t>
            </w:r>
            <w:r>
              <w:rPr>
                <w:rFonts w:eastAsiaTheme="minorEastAsia"/>
                <w:bCs/>
                <w:sz w:val="20"/>
                <w:lang w:eastAsia="zh-CN"/>
              </w:rPr>
              <w:t>00MHz</w:t>
            </w:r>
          </w:p>
        </w:tc>
      </w:tr>
      <w:tr w:rsidR="00D67BD9" w14:paraId="6DD6BAA0" w14:textId="77777777" w:rsidTr="00781279">
        <w:tc>
          <w:tcPr>
            <w:tcW w:w="2830" w:type="dxa"/>
          </w:tcPr>
          <w:p w14:paraId="737AFB0F" w14:textId="7BE24C81" w:rsidR="00D67BD9" w:rsidRPr="00D67BD9" w:rsidRDefault="00E009D4" w:rsidP="00D67BD9">
            <w:pPr>
              <w:jc w:val="both"/>
              <w:rPr>
                <w:rFonts w:eastAsiaTheme="minorEastAsia"/>
                <w:bCs/>
                <w:sz w:val="20"/>
                <w:lang w:eastAsia="zh-CN"/>
              </w:rPr>
            </w:pPr>
            <w:r>
              <w:rPr>
                <w:rFonts w:eastAsiaTheme="minorEastAsia" w:hint="eastAsia"/>
                <w:bCs/>
                <w:sz w:val="20"/>
                <w:lang w:eastAsia="zh-CN"/>
              </w:rPr>
              <w:t>S</w:t>
            </w:r>
            <w:r>
              <w:rPr>
                <w:rFonts w:eastAsiaTheme="minorEastAsia"/>
                <w:bCs/>
                <w:sz w:val="20"/>
                <w:lang w:eastAsia="zh-CN"/>
              </w:rPr>
              <w:t>ubcarrier space</w:t>
            </w:r>
          </w:p>
        </w:tc>
        <w:tc>
          <w:tcPr>
            <w:tcW w:w="6189" w:type="dxa"/>
          </w:tcPr>
          <w:p w14:paraId="4FFE6788" w14:textId="62B170F9" w:rsidR="00D67BD9" w:rsidRPr="00D67BD9" w:rsidRDefault="00E009D4" w:rsidP="00D67BD9">
            <w:pPr>
              <w:jc w:val="both"/>
              <w:rPr>
                <w:rFonts w:eastAsiaTheme="minorEastAsia"/>
                <w:bCs/>
                <w:sz w:val="20"/>
                <w:lang w:eastAsia="zh-CN"/>
              </w:rPr>
            </w:pPr>
            <w:r>
              <w:rPr>
                <w:rFonts w:eastAsiaTheme="minorEastAsia"/>
                <w:bCs/>
                <w:sz w:val="20"/>
                <w:lang w:eastAsia="zh-CN"/>
              </w:rPr>
              <w:t>120KHz</w:t>
            </w:r>
          </w:p>
        </w:tc>
      </w:tr>
      <w:tr w:rsidR="00D67BD9" w14:paraId="2847A9BA" w14:textId="77777777" w:rsidTr="00781279">
        <w:tc>
          <w:tcPr>
            <w:tcW w:w="2830" w:type="dxa"/>
          </w:tcPr>
          <w:p w14:paraId="61C26D61" w14:textId="52FE9338" w:rsidR="00D67BD9" w:rsidRPr="00D67BD9" w:rsidRDefault="006F5CFB" w:rsidP="00D67BD9">
            <w:pPr>
              <w:jc w:val="both"/>
              <w:rPr>
                <w:rFonts w:eastAsiaTheme="minorEastAsia"/>
                <w:bCs/>
                <w:sz w:val="20"/>
                <w:lang w:eastAsia="zh-CN"/>
              </w:rPr>
            </w:pPr>
            <w:r>
              <w:rPr>
                <w:rFonts w:eastAsiaTheme="minorEastAsia" w:hint="eastAsia"/>
                <w:bCs/>
                <w:sz w:val="20"/>
                <w:lang w:eastAsia="zh-CN"/>
              </w:rPr>
              <w:t>R</w:t>
            </w:r>
            <w:r>
              <w:rPr>
                <w:rFonts w:eastAsiaTheme="minorEastAsia"/>
                <w:bCs/>
                <w:sz w:val="20"/>
                <w:lang w:eastAsia="zh-CN"/>
              </w:rPr>
              <w:t>B number</w:t>
            </w:r>
          </w:p>
        </w:tc>
        <w:tc>
          <w:tcPr>
            <w:tcW w:w="6189" w:type="dxa"/>
          </w:tcPr>
          <w:p w14:paraId="7AEB19BF" w14:textId="6636103C" w:rsidR="00D67BD9" w:rsidRPr="006F5CFB" w:rsidRDefault="006F5CFB" w:rsidP="00D67BD9">
            <w:pPr>
              <w:jc w:val="both"/>
              <w:rPr>
                <w:rFonts w:eastAsiaTheme="minorEastAsia"/>
                <w:bCs/>
                <w:sz w:val="20"/>
                <w:lang w:eastAsia="zh-CN"/>
              </w:rPr>
            </w:pPr>
            <w:r w:rsidRPr="006F5CFB">
              <w:rPr>
                <w:sz w:val="20"/>
              </w:rPr>
              <w:t>256</w:t>
            </w:r>
            <w:r>
              <w:rPr>
                <w:sz w:val="20"/>
              </w:rPr>
              <w:t xml:space="preserve"> PRBs</w:t>
            </w:r>
          </w:p>
        </w:tc>
      </w:tr>
      <w:tr w:rsidR="00D67BD9" w14:paraId="0F7220EF" w14:textId="77777777" w:rsidTr="00781279">
        <w:tc>
          <w:tcPr>
            <w:tcW w:w="2830" w:type="dxa"/>
          </w:tcPr>
          <w:p w14:paraId="6047096E" w14:textId="466AE1AE" w:rsidR="00D67BD9" w:rsidRPr="00D67BD9" w:rsidRDefault="007F1393" w:rsidP="007F1393">
            <w:pPr>
              <w:jc w:val="both"/>
              <w:rPr>
                <w:rFonts w:eastAsiaTheme="minorEastAsia"/>
                <w:bCs/>
                <w:sz w:val="20"/>
                <w:lang w:eastAsia="zh-CN"/>
              </w:rPr>
            </w:pPr>
            <w:r>
              <w:rPr>
                <w:rFonts w:eastAsiaTheme="minorEastAsia"/>
                <w:bCs/>
                <w:sz w:val="20"/>
                <w:lang w:eastAsia="zh-CN"/>
              </w:rPr>
              <w:t>Scenario</w:t>
            </w:r>
          </w:p>
        </w:tc>
        <w:tc>
          <w:tcPr>
            <w:tcW w:w="6189" w:type="dxa"/>
          </w:tcPr>
          <w:p w14:paraId="758CE5E9" w14:textId="77777777" w:rsidR="00D67BD9" w:rsidRDefault="007F1393" w:rsidP="00D67BD9">
            <w:pPr>
              <w:jc w:val="both"/>
              <w:rPr>
                <w:rFonts w:eastAsiaTheme="minorEastAsia"/>
                <w:bCs/>
                <w:sz w:val="20"/>
                <w:lang w:eastAsia="zh-CN"/>
              </w:rPr>
            </w:pPr>
            <w:r w:rsidRPr="007F1393">
              <w:rPr>
                <w:rFonts w:eastAsiaTheme="minorEastAsia"/>
                <w:bCs/>
                <w:sz w:val="20"/>
                <w:lang w:eastAsia="zh-CN"/>
              </w:rPr>
              <w:object w:dxaOrig="9136" w:dyaOrig="3840" w14:anchorId="14F37631">
                <v:shape id="_x0000_i1026" type="#_x0000_t75" style="width:169.35pt;height:70.85pt" o:ole="">
                  <v:imagedata r:id="rId8" o:title=""/>
                </v:shape>
                <o:OLEObject Type="Embed" ProgID="Visio.Drawing.15" ShapeID="_x0000_i1026" DrawAspect="Content" ObjectID="_1726083108" r:id="rId11"/>
              </w:object>
            </w:r>
          </w:p>
          <w:p w14:paraId="20419808" w14:textId="223449EB" w:rsidR="007F1393" w:rsidRPr="00D67BD9" w:rsidRDefault="007F1393" w:rsidP="00D67BD9">
            <w:pPr>
              <w:jc w:val="both"/>
              <w:rPr>
                <w:rFonts w:eastAsiaTheme="minorEastAsia"/>
                <w:bCs/>
                <w:sz w:val="20"/>
                <w:lang w:eastAsia="zh-CN"/>
              </w:rPr>
            </w:pPr>
            <w:r w:rsidRPr="007F1393">
              <w:rPr>
                <w:rFonts w:eastAsiaTheme="minorEastAsia"/>
                <w:bCs/>
                <w:sz w:val="20"/>
                <w:lang w:eastAsia="zh-CN"/>
              </w:rPr>
              <w:t>The red dot represents the WIFI node or the NRU node</w:t>
            </w:r>
            <w:r>
              <w:rPr>
                <w:rFonts w:eastAsiaTheme="minorEastAsia"/>
                <w:bCs/>
                <w:sz w:val="20"/>
                <w:lang w:eastAsia="zh-CN"/>
              </w:rPr>
              <w:t xml:space="preserve">. They are </w:t>
            </w:r>
            <w:r w:rsidRPr="007F1393">
              <w:rPr>
                <w:rFonts w:eastAsiaTheme="minorEastAsia"/>
                <w:bCs/>
                <w:sz w:val="20"/>
                <w:lang w:eastAsia="zh-CN"/>
              </w:rPr>
              <w:t>randomly deployed within the 10m x 10m virtual square. Sidelink UE represented by the green dot pair is randomly deployed in the indoor scenario. The blue dot represents the UE served by the WIFI system or the NRU system.</w:t>
            </w:r>
          </w:p>
        </w:tc>
      </w:tr>
      <w:tr w:rsidR="00D67BD9" w14:paraId="5E0D0A68" w14:textId="77777777" w:rsidTr="00781279">
        <w:tc>
          <w:tcPr>
            <w:tcW w:w="2830" w:type="dxa"/>
          </w:tcPr>
          <w:p w14:paraId="286622E1" w14:textId="5A5DC75F" w:rsidR="00D67BD9" w:rsidRPr="00D67BD9" w:rsidRDefault="00DE4660" w:rsidP="00D67BD9">
            <w:pPr>
              <w:jc w:val="both"/>
              <w:rPr>
                <w:rFonts w:eastAsiaTheme="minorEastAsia"/>
                <w:bCs/>
                <w:sz w:val="20"/>
                <w:lang w:eastAsia="zh-CN"/>
              </w:rPr>
            </w:pPr>
            <w:r>
              <w:rPr>
                <w:rFonts w:eastAsiaTheme="minorEastAsia" w:hint="eastAsia"/>
                <w:bCs/>
                <w:sz w:val="20"/>
                <w:lang w:eastAsia="zh-CN"/>
              </w:rPr>
              <w:t>N</w:t>
            </w:r>
            <w:r>
              <w:rPr>
                <w:rFonts w:eastAsiaTheme="minorEastAsia"/>
                <w:bCs/>
                <w:sz w:val="20"/>
                <w:lang w:eastAsia="zh-CN"/>
              </w:rPr>
              <w:t>umber for BS or WIFI node</w:t>
            </w:r>
          </w:p>
        </w:tc>
        <w:tc>
          <w:tcPr>
            <w:tcW w:w="6189" w:type="dxa"/>
          </w:tcPr>
          <w:p w14:paraId="7154D219" w14:textId="4248E3BC" w:rsidR="00D67BD9" w:rsidRPr="00D67BD9" w:rsidRDefault="006D2FD8" w:rsidP="00D67BD9">
            <w:pPr>
              <w:jc w:val="both"/>
              <w:rPr>
                <w:rFonts w:eastAsiaTheme="minorEastAsia"/>
                <w:bCs/>
                <w:sz w:val="20"/>
                <w:lang w:eastAsia="zh-CN"/>
              </w:rPr>
            </w:pPr>
            <w:r>
              <w:rPr>
                <w:rFonts w:eastAsiaTheme="minorEastAsia" w:hint="eastAsia"/>
                <w:bCs/>
                <w:sz w:val="20"/>
                <w:lang w:eastAsia="zh-CN"/>
              </w:rPr>
              <w:t>1</w:t>
            </w:r>
            <w:r>
              <w:rPr>
                <w:rFonts w:eastAsiaTheme="minorEastAsia"/>
                <w:bCs/>
                <w:sz w:val="20"/>
                <w:lang w:eastAsia="zh-CN"/>
              </w:rPr>
              <w:t>2</w:t>
            </w:r>
          </w:p>
        </w:tc>
      </w:tr>
      <w:tr w:rsidR="00D67BD9" w14:paraId="7CDFF8D8" w14:textId="77777777" w:rsidTr="00781279">
        <w:tc>
          <w:tcPr>
            <w:tcW w:w="2830" w:type="dxa"/>
          </w:tcPr>
          <w:p w14:paraId="35552567" w14:textId="12D80F72" w:rsidR="00D67BD9" w:rsidRPr="00D67BD9" w:rsidRDefault="006D2FD8" w:rsidP="00D67BD9">
            <w:pPr>
              <w:jc w:val="both"/>
              <w:rPr>
                <w:rFonts w:eastAsiaTheme="minorEastAsia"/>
                <w:bCs/>
                <w:sz w:val="20"/>
                <w:lang w:eastAsia="zh-CN"/>
              </w:rPr>
            </w:pPr>
            <w:r>
              <w:rPr>
                <w:rFonts w:eastAsiaTheme="minorEastAsia" w:hint="eastAsia"/>
                <w:bCs/>
                <w:sz w:val="20"/>
                <w:lang w:eastAsia="zh-CN"/>
              </w:rPr>
              <w:t>N</w:t>
            </w:r>
            <w:r>
              <w:rPr>
                <w:rFonts w:eastAsiaTheme="minorEastAsia"/>
                <w:bCs/>
                <w:sz w:val="20"/>
                <w:lang w:eastAsia="zh-CN"/>
              </w:rPr>
              <w:t>umber of Sidelink UE</w:t>
            </w:r>
          </w:p>
        </w:tc>
        <w:tc>
          <w:tcPr>
            <w:tcW w:w="6189" w:type="dxa"/>
          </w:tcPr>
          <w:p w14:paraId="1E88B04B" w14:textId="651F95E9" w:rsidR="00D67BD9" w:rsidRPr="00D67BD9" w:rsidRDefault="009E6958" w:rsidP="00D67BD9">
            <w:pPr>
              <w:jc w:val="both"/>
              <w:rPr>
                <w:rFonts w:eastAsiaTheme="minorEastAsia"/>
                <w:bCs/>
                <w:sz w:val="20"/>
                <w:lang w:eastAsia="zh-CN"/>
              </w:rPr>
            </w:pPr>
            <w:r>
              <w:rPr>
                <w:rFonts w:eastAsiaTheme="minorEastAsia" w:hint="eastAsia"/>
                <w:bCs/>
                <w:sz w:val="20"/>
                <w:lang w:eastAsia="zh-CN"/>
              </w:rPr>
              <w:t>4</w:t>
            </w:r>
            <w:r>
              <w:rPr>
                <w:rFonts w:eastAsiaTheme="minorEastAsia"/>
                <w:bCs/>
                <w:sz w:val="20"/>
                <w:lang w:eastAsia="zh-CN"/>
              </w:rPr>
              <w:t xml:space="preserve">8(note: 24 UE pairs </w:t>
            </w:r>
            <w:proofErr w:type="gramStart"/>
            <w:r>
              <w:rPr>
                <w:rFonts w:eastAsiaTheme="minorEastAsia"/>
                <w:bCs/>
                <w:sz w:val="20"/>
                <w:lang w:eastAsia="zh-CN"/>
              </w:rPr>
              <w:t>is</w:t>
            </w:r>
            <w:proofErr w:type="gramEnd"/>
            <w:r>
              <w:rPr>
                <w:rFonts w:eastAsiaTheme="minorEastAsia"/>
                <w:bCs/>
                <w:sz w:val="20"/>
                <w:lang w:eastAsia="zh-CN"/>
              </w:rPr>
              <w:t xml:space="preserve"> for unicast transmission)</w:t>
            </w:r>
          </w:p>
        </w:tc>
      </w:tr>
      <w:tr w:rsidR="00D67BD9" w14:paraId="38950881" w14:textId="77777777" w:rsidTr="00781279">
        <w:tc>
          <w:tcPr>
            <w:tcW w:w="2830" w:type="dxa"/>
          </w:tcPr>
          <w:p w14:paraId="375A813D" w14:textId="632E9DB5" w:rsidR="00D67BD9" w:rsidRPr="009F6AE6" w:rsidRDefault="009F6AE6" w:rsidP="00D67BD9">
            <w:pPr>
              <w:jc w:val="both"/>
              <w:rPr>
                <w:rFonts w:eastAsiaTheme="minorEastAsia"/>
                <w:bCs/>
                <w:sz w:val="20"/>
                <w:lang w:eastAsia="zh-CN"/>
              </w:rPr>
            </w:pPr>
            <w:r>
              <w:rPr>
                <w:rFonts w:eastAsiaTheme="minorEastAsia" w:hint="eastAsia"/>
                <w:bCs/>
                <w:sz w:val="20"/>
                <w:lang w:eastAsia="zh-CN"/>
              </w:rPr>
              <w:t>N</w:t>
            </w:r>
            <w:r>
              <w:rPr>
                <w:rFonts w:eastAsiaTheme="minorEastAsia"/>
                <w:bCs/>
                <w:sz w:val="20"/>
                <w:lang w:eastAsia="zh-CN"/>
              </w:rPr>
              <w:t>umber of NRU UE or WIFI UE</w:t>
            </w:r>
          </w:p>
        </w:tc>
        <w:tc>
          <w:tcPr>
            <w:tcW w:w="6189" w:type="dxa"/>
          </w:tcPr>
          <w:p w14:paraId="261CC3EC" w14:textId="6876D6BE" w:rsidR="00D67BD9" w:rsidRPr="00D67BD9" w:rsidRDefault="009F6AE6" w:rsidP="00D67BD9">
            <w:pPr>
              <w:jc w:val="both"/>
              <w:rPr>
                <w:rFonts w:eastAsiaTheme="minorEastAsia"/>
                <w:bCs/>
                <w:sz w:val="20"/>
                <w:lang w:eastAsia="zh-CN"/>
              </w:rPr>
            </w:pPr>
            <w:r>
              <w:rPr>
                <w:rFonts w:eastAsiaTheme="minorEastAsia" w:hint="eastAsia"/>
                <w:bCs/>
                <w:sz w:val="20"/>
                <w:lang w:eastAsia="zh-CN"/>
              </w:rPr>
              <w:t>4</w:t>
            </w:r>
            <w:r>
              <w:rPr>
                <w:rFonts w:eastAsiaTheme="minorEastAsia"/>
                <w:bCs/>
                <w:sz w:val="20"/>
                <w:lang w:eastAsia="zh-CN"/>
              </w:rPr>
              <w:t xml:space="preserve"> per control node</w:t>
            </w:r>
          </w:p>
        </w:tc>
      </w:tr>
      <w:tr w:rsidR="009F6AE6" w14:paraId="54EC030F" w14:textId="77777777" w:rsidTr="00781279">
        <w:tc>
          <w:tcPr>
            <w:tcW w:w="2830" w:type="dxa"/>
          </w:tcPr>
          <w:p w14:paraId="4B1684AF" w14:textId="1445A65F" w:rsidR="009F6AE6" w:rsidRPr="009F6AE6" w:rsidRDefault="00781279" w:rsidP="00D67BD9">
            <w:pPr>
              <w:jc w:val="both"/>
              <w:rPr>
                <w:rFonts w:eastAsiaTheme="minorEastAsia"/>
                <w:bCs/>
                <w:sz w:val="20"/>
                <w:lang w:eastAsia="zh-CN"/>
              </w:rPr>
            </w:pPr>
            <w:r>
              <w:rPr>
                <w:rFonts w:eastAsiaTheme="minorEastAsia"/>
                <w:bCs/>
                <w:sz w:val="20"/>
                <w:lang w:eastAsia="zh-CN"/>
              </w:rPr>
              <w:t>Channel model</w:t>
            </w:r>
          </w:p>
        </w:tc>
        <w:tc>
          <w:tcPr>
            <w:tcW w:w="6189" w:type="dxa"/>
          </w:tcPr>
          <w:p w14:paraId="39ED052B" w14:textId="448158F9" w:rsidR="009F6AE6" w:rsidRPr="00781279" w:rsidRDefault="00781279" w:rsidP="00D67BD9">
            <w:pPr>
              <w:jc w:val="both"/>
              <w:rPr>
                <w:rFonts w:eastAsiaTheme="minorEastAsia"/>
                <w:bCs/>
                <w:sz w:val="20"/>
                <w:lang w:eastAsia="zh-CN"/>
              </w:rPr>
            </w:pPr>
            <w:r w:rsidRPr="00781279">
              <w:rPr>
                <w:rFonts w:eastAsiaTheme="minorEastAsia"/>
                <w:bCs/>
                <w:sz w:val="20"/>
                <w:lang w:eastAsia="zh-CN"/>
              </w:rPr>
              <w:t xml:space="preserve">The channel model generation procedure and parameters </w:t>
            </w:r>
            <w:r w:rsidR="0071258C">
              <w:rPr>
                <w:rFonts w:eastAsiaTheme="minorEastAsia"/>
                <w:bCs/>
                <w:sz w:val="20"/>
                <w:lang w:eastAsia="zh-CN"/>
              </w:rPr>
              <w:t>of</w:t>
            </w:r>
            <w:r w:rsidRPr="00781279">
              <w:rPr>
                <w:rFonts w:eastAsiaTheme="minorEastAsia"/>
                <w:bCs/>
                <w:sz w:val="20"/>
                <w:lang w:eastAsia="zh-CN"/>
              </w:rPr>
              <w:t xml:space="preserve"> the indoor scenario defined in TR38.901 </w:t>
            </w:r>
            <w:r>
              <w:rPr>
                <w:rFonts w:eastAsiaTheme="minorEastAsia"/>
                <w:bCs/>
                <w:sz w:val="20"/>
                <w:lang w:eastAsia="zh-CN"/>
              </w:rPr>
              <w:t>is</w:t>
            </w:r>
            <w:r w:rsidRPr="00781279">
              <w:rPr>
                <w:rFonts w:eastAsiaTheme="minorEastAsia"/>
                <w:bCs/>
                <w:sz w:val="20"/>
                <w:lang w:eastAsia="zh-CN"/>
              </w:rPr>
              <w:t xml:space="preserve"> reused for the link of SL UE to </w:t>
            </w:r>
            <w:r>
              <w:rPr>
                <w:rFonts w:eastAsiaTheme="minorEastAsia"/>
                <w:bCs/>
                <w:sz w:val="20"/>
                <w:lang w:eastAsia="zh-CN"/>
              </w:rPr>
              <w:t xml:space="preserve">SL UE, </w:t>
            </w:r>
            <w:r w:rsidRPr="00781279">
              <w:rPr>
                <w:rFonts w:eastAsiaTheme="minorEastAsia"/>
                <w:bCs/>
                <w:sz w:val="20"/>
                <w:lang w:eastAsia="zh-CN"/>
              </w:rPr>
              <w:t>other UE and control node from different RAT.</w:t>
            </w:r>
          </w:p>
        </w:tc>
      </w:tr>
      <w:tr w:rsidR="009F6AE6" w14:paraId="2C2F30BF" w14:textId="77777777" w:rsidTr="00781279">
        <w:tc>
          <w:tcPr>
            <w:tcW w:w="2830" w:type="dxa"/>
          </w:tcPr>
          <w:p w14:paraId="1439C552" w14:textId="71F47EA1" w:rsidR="009F6AE6" w:rsidRPr="009F6AE6" w:rsidRDefault="00781279" w:rsidP="00D67BD9">
            <w:pPr>
              <w:jc w:val="both"/>
              <w:rPr>
                <w:rFonts w:eastAsiaTheme="minorEastAsia"/>
                <w:bCs/>
                <w:sz w:val="20"/>
                <w:lang w:eastAsia="zh-CN"/>
              </w:rPr>
            </w:pPr>
            <w:r>
              <w:rPr>
                <w:rFonts w:eastAsiaTheme="minorEastAsia"/>
                <w:bCs/>
                <w:sz w:val="20"/>
                <w:lang w:eastAsia="zh-CN"/>
              </w:rPr>
              <w:t>Mobility speed</w:t>
            </w:r>
          </w:p>
        </w:tc>
        <w:tc>
          <w:tcPr>
            <w:tcW w:w="6189" w:type="dxa"/>
          </w:tcPr>
          <w:p w14:paraId="075392B0" w14:textId="457F1F34" w:rsidR="009F6AE6" w:rsidRPr="00D67BD9" w:rsidRDefault="00781279" w:rsidP="00D67BD9">
            <w:pPr>
              <w:jc w:val="both"/>
              <w:rPr>
                <w:rFonts w:eastAsiaTheme="minorEastAsia"/>
                <w:bCs/>
                <w:sz w:val="20"/>
                <w:lang w:eastAsia="zh-CN"/>
              </w:rPr>
            </w:pPr>
            <w:r>
              <w:rPr>
                <w:rFonts w:eastAsiaTheme="minorEastAsia" w:hint="eastAsia"/>
                <w:bCs/>
                <w:sz w:val="20"/>
                <w:lang w:eastAsia="zh-CN"/>
              </w:rPr>
              <w:t>3</w:t>
            </w:r>
            <w:r>
              <w:rPr>
                <w:rFonts w:eastAsiaTheme="minorEastAsia"/>
                <w:bCs/>
                <w:sz w:val="20"/>
                <w:lang w:eastAsia="zh-CN"/>
              </w:rPr>
              <w:t>km/h</w:t>
            </w:r>
          </w:p>
        </w:tc>
      </w:tr>
      <w:tr w:rsidR="009F6AE6" w14:paraId="3DB535BE" w14:textId="77777777" w:rsidTr="00781279">
        <w:tc>
          <w:tcPr>
            <w:tcW w:w="2830" w:type="dxa"/>
          </w:tcPr>
          <w:p w14:paraId="0B5A72FD" w14:textId="35FC6C8A" w:rsidR="009F6AE6" w:rsidRPr="009F6AE6" w:rsidRDefault="00781279" w:rsidP="00D67BD9">
            <w:pPr>
              <w:jc w:val="both"/>
              <w:rPr>
                <w:rFonts w:eastAsiaTheme="minorEastAsia"/>
                <w:bCs/>
                <w:sz w:val="20"/>
                <w:lang w:eastAsia="zh-CN"/>
              </w:rPr>
            </w:pPr>
            <w:r>
              <w:rPr>
                <w:rFonts w:eastAsiaTheme="minorEastAsia" w:hint="eastAsia"/>
                <w:bCs/>
                <w:sz w:val="20"/>
                <w:lang w:eastAsia="zh-CN"/>
              </w:rPr>
              <w:t>B</w:t>
            </w:r>
            <w:r>
              <w:rPr>
                <w:rFonts w:eastAsiaTheme="minorEastAsia"/>
                <w:bCs/>
                <w:sz w:val="20"/>
                <w:lang w:eastAsia="zh-CN"/>
              </w:rPr>
              <w:t>S antenna model</w:t>
            </w:r>
          </w:p>
        </w:tc>
        <w:tc>
          <w:tcPr>
            <w:tcW w:w="6189" w:type="dxa"/>
          </w:tcPr>
          <w:p w14:paraId="5E47553D" w14:textId="77777777" w:rsidR="009F6AE6" w:rsidRDefault="008F63A7" w:rsidP="00D67BD9">
            <w:pPr>
              <w:jc w:val="both"/>
              <w:rPr>
                <w:rFonts w:eastAsiaTheme="minorEastAsia"/>
                <w:bCs/>
                <w:sz w:val="20"/>
                <w:lang w:val="en-GB" w:eastAsia="zh-CN"/>
              </w:rPr>
            </w:pPr>
            <w:r w:rsidRPr="008F63A7">
              <w:rPr>
                <w:rFonts w:eastAsiaTheme="minorEastAsia"/>
                <w:bCs/>
                <w:sz w:val="20"/>
                <w:lang w:val="en-GB" w:eastAsia="zh-CN"/>
              </w:rPr>
              <w:t>Antenna pattern</w:t>
            </w:r>
            <w:r>
              <w:rPr>
                <w:rFonts w:eastAsiaTheme="minorEastAsia"/>
                <w:bCs/>
                <w:sz w:val="20"/>
                <w:lang w:val="en-GB" w:eastAsia="zh-CN"/>
              </w:rPr>
              <w:t>:</w:t>
            </w:r>
            <w:r w:rsidRPr="008F63A7">
              <w:rPr>
                <w:rFonts w:eastAsiaTheme="minorEastAsia"/>
                <w:bCs/>
                <w:sz w:val="20"/>
                <w:lang w:val="en-GB" w:eastAsia="zh-CN"/>
              </w:rPr>
              <w:t xml:space="preserve"> </w:t>
            </w:r>
            <w:r>
              <w:rPr>
                <w:rFonts w:eastAsiaTheme="minorEastAsia"/>
                <w:bCs/>
                <w:sz w:val="20"/>
                <w:lang w:val="en-GB" w:eastAsia="zh-CN"/>
              </w:rPr>
              <w:t>Reuse the t</w:t>
            </w:r>
            <w:r w:rsidRPr="008F63A7">
              <w:rPr>
                <w:rFonts w:eastAsiaTheme="minorEastAsia"/>
                <w:bCs/>
                <w:sz w:val="20"/>
                <w:lang w:val="en-GB" w:eastAsia="zh-CN"/>
              </w:rPr>
              <w:t xml:space="preserve">able A.2.1-7 </w:t>
            </w:r>
            <w:r>
              <w:rPr>
                <w:rFonts w:eastAsiaTheme="minorEastAsia"/>
                <w:bCs/>
                <w:sz w:val="20"/>
                <w:lang w:val="en-GB" w:eastAsia="zh-CN"/>
              </w:rPr>
              <w:t>in</w:t>
            </w:r>
            <w:r w:rsidRPr="008F63A7">
              <w:rPr>
                <w:rFonts w:eastAsiaTheme="minorEastAsia"/>
                <w:bCs/>
                <w:sz w:val="20"/>
                <w:lang w:val="en-GB" w:eastAsia="zh-CN"/>
              </w:rPr>
              <w:t xml:space="preserve">TR38.802 </w:t>
            </w:r>
            <w:r>
              <w:rPr>
                <w:rFonts w:eastAsiaTheme="minorEastAsia"/>
                <w:bCs/>
                <w:sz w:val="20"/>
                <w:lang w:val="en-GB" w:eastAsia="zh-CN"/>
              </w:rPr>
              <w:t>of</w:t>
            </w:r>
            <w:r w:rsidRPr="008F63A7">
              <w:rPr>
                <w:rFonts w:eastAsiaTheme="minorEastAsia"/>
                <w:bCs/>
                <w:sz w:val="20"/>
                <w:lang w:val="en-GB" w:eastAsia="zh-CN"/>
              </w:rPr>
              <w:t xml:space="preserve"> ceiling mount</w:t>
            </w:r>
          </w:p>
          <w:p w14:paraId="27FA0597" w14:textId="7FFE51CE" w:rsidR="008F63A7" w:rsidRPr="008F63A7" w:rsidRDefault="008F63A7" w:rsidP="00D67BD9">
            <w:pPr>
              <w:jc w:val="both"/>
              <w:rPr>
                <w:rFonts w:eastAsiaTheme="minorEastAsia"/>
                <w:bCs/>
                <w:sz w:val="20"/>
                <w:lang w:val="en-GB" w:eastAsia="zh-CN"/>
              </w:rPr>
            </w:pPr>
            <w:r>
              <w:rPr>
                <w:rFonts w:eastAsiaTheme="minorEastAsia"/>
                <w:bCs/>
                <w:sz w:val="20"/>
                <w:lang w:val="en-GB" w:eastAsia="zh-CN"/>
              </w:rPr>
              <w:t xml:space="preserve">Antenna configuration: </w:t>
            </w:r>
            <w:r w:rsidRPr="008F63A7">
              <w:rPr>
                <w:rFonts w:eastAsiaTheme="minorEastAsia"/>
                <w:bCs/>
                <w:sz w:val="20"/>
                <w:lang w:val="en-GB" w:eastAsia="zh-CN"/>
              </w:rPr>
              <w:t>(</w:t>
            </w:r>
            <w:proofErr w:type="spellStart"/>
            <w:proofErr w:type="gramStart"/>
            <w:r w:rsidRPr="008F63A7">
              <w:rPr>
                <w:rFonts w:eastAsiaTheme="minorEastAsia"/>
                <w:bCs/>
                <w:sz w:val="20"/>
                <w:lang w:val="en-GB" w:eastAsia="zh-CN"/>
              </w:rPr>
              <w:t>Mg,Ng</w:t>
            </w:r>
            <w:proofErr w:type="gramEnd"/>
            <w:r w:rsidRPr="008F63A7">
              <w:rPr>
                <w:rFonts w:eastAsiaTheme="minorEastAsia"/>
                <w:bCs/>
                <w:sz w:val="20"/>
                <w:lang w:val="en-GB" w:eastAsia="zh-CN"/>
              </w:rPr>
              <w:t>,M,N,P</w:t>
            </w:r>
            <w:proofErr w:type="spellEnd"/>
            <w:r w:rsidRPr="008F63A7">
              <w:rPr>
                <w:rFonts w:eastAsiaTheme="minorEastAsia"/>
                <w:bCs/>
                <w:sz w:val="20"/>
                <w:lang w:val="en-GB" w:eastAsia="zh-CN"/>
              </w:rPr>
              <w:t>) = (1,1,4,4,2) with (0.5 dv, 0.5 d</w:t>
            </w:r>
            <w:r>
              <w:rPr>
                <w:rFonts w:eastAsiaTheme="minorEastAsia"/>
                <w:bCs/>
                <w:sz w:val="20"/>
                <w:lang w:val="en-GB" w:eastAsia="zh-CN"/>
              </w:rPr>
              <w:t>h</w:t>
            </w:r>
            <w:r w:rsidRPr="008F63A7">
              <w:rPr>
                <w:rFonts w:eastAsiaTheme="minorEastAsia"/>
                <w:bCs/>
                <w:sz w:val="20"/>
                <w:lang w:val="en-GB" w:eastAsia="zh-CN"/>
              </w:rPr>
              <w:t>)</w:t>
            </w:r>
          </w:p>
        </w:tc>
      </w:tr>
      <w:tr w:rsidR="009F6AE6" w14:paraId="69BB2D34" w14:textId="77777777" w:rsidTr="00781279">
        <w:tc>
          <w:tcPr>
            <w:tcW w:w="2830" w:type="dxa"/>
          </w:tcPr>
          <w:p w14:paraId="2338FAAB" w14:textId="0F6493E2" w:rsidR="009F6AE6" w:rsidRPr="009F6AE6" w:rsidRDefault="00781279" w:rsidP="00D67BD9">
            <w:pPr>
              <w:jc w:val="both"/>
              <w:rPr>
                <w:rFonts w:eastAsiaTheme="minorEastAsia"/>
                <w:bCs/>
                <w:sz w:val="20"/>
                <w:lang w:eastAsia="zh-CN"/>
              </w:rPr>
            </w:pPr>
            <w:r>
              <w:rPr>
                <w:rFonts w:eastAsiaTheme="minorEastAsia"/>
                <w:bCs/>
                <w:sz w:val="20"/>
                <w:lang w:eastAsia="zh-CN"/>
              </w:rPr>
              <w:t>Antenna model of Sidelink UE and NRU UE</w:t>
            </w:r>
          </w:p>
        </w:tc>
        <w:tc>
          <w:tcPr>
            <w:tcW w:w="6189" w:type="dxa"/>
          </w:tcPr>
          <w:p w14:paraId="08783247" w14:textId="19666966" w:rsidR="009F6AE6" w:rsidRDefault="00FF45FA" w:rsidP="00D67BD9">
            <w:pPr>
              <w:jc w:val="both"/>
              <w:rPr>
                <w:rFonts w:eastAsiaTheme="minorEastAsia"/>
                <w:bCs/>
                <w:sz w:val="20"/>
                <w:lang w:val="en-GB" w:eastAsia="zh-CN"/>
              </w:rPr>
            </w:pPr>
            <w:r w:rsidRPr="00FF45FA">
              <w:rPr>
                <w:rFonts w:eastAsiaTheme="minorEastAsia"/>
                <w:bCs/>
                <w:sz w:val="20"/>
                <w:lang w:val="en-GB" w:eastAsia="zh-CN"/>
              </w:rPr>
              <w:t>Antenna pattern</w:t>
            </w:r>
            <w:r>
              <w:rPr>
                <w:rFonts w:eastAsiaTheme="minorEastAsia"/>
                <w:bCs/>
                <w:sz w:val="20"/>
                <w:lang w:val="en-GB" w:eastAsia="zh-CN"/>
              </w:rPr>
              <w:t>:</w:t>
            </w:r>
            <w:r w:rsidRPr="00FF45FA">
              <w:rPr>
                <w:rFonts w:eastAsiaTheme="minorEastAsia"/>
                <w:bCs/>
                <w:sz w:val="20"/>
                <w:lang w:val="en-GB" w:eastAsia="zh-CN"/>
              </w:rPr>
              <w:t xml:space="preserve"> </w:t>
            </w:r>
            <w:r>
              <w:rPr>
                <w:rFonts w:eastAsiaTheme="minorEastAsia"/>
                <w:bCs/>
                <w:sz w:val="20"/>
                <w:lang w:val="en-GB" w:eastAsia="zh-CN"/>
              </w:rPr>
              <w:t>Reuse the t</w:t>
            </w:r>
            <w:r w:rsidRPr="008F63A7">
              <w:rPr>
                <w:rFonts w:eastAsiaTheme="minorEastAsia"/>
                <w:bCs/>
                <w:sz w:val="20"/>
                <w:lang w:val="en-GB" w:eastAsia="zh-CN"/>
              </w:rPr>
              <w:t xml:space="preserve">able </w:t>
            </w:r>
            <w:r w:rsidRPr="00FF45FA">
              <w:rPr>
                <w:rFonts w:eastAsiaTheme="minorEastAsia"/>
                <w:bCs/>
                <w:sz w:val="20"/>
                <w:lang w:val="en-GB" w:eastAsia="zh-CN"/>
              </w:rPr>
              <w:t xml:space="preserve">A.2.1-8 </w:t>
            </w:r>
            <w:r>
              <w:rPr>
                <w:rFonts w:eastAsiaTheme="minorEastAsia"/>
                <w:bCs/>
                <w:sz w:val="20"/>
                <w:lang w:val="en-GB" w:eastAsia="zh-CN"/>
              </w:rPr>
              <w:t>in</w:t>
            </w:r>
            <w:r w:rsidRPr="00FF45FA">
              <w:rPr>
                <w:rFonts w:eastAsiaTheme="minorEastAsia"/>
                <w:bCs/>
                <w:sz w:val="20"/>
                <w:lang w:val="en-GB" w:eastAsia="zh-CN"/>
              </w:rPr>
              <w:t xml:space="preserve"> TR38.802</w:t>
            </w:r>
          </w:p>
          <w:p w14:paraId="5BF539E7" w14:textId="77DDF755" w:rsidR="00FF45FA" w:rsidRPr="00FF45FA" w:rsidRDefault="00FF45FA" w:rsidP="00FF45FA">
            <w:pPr>
              <w:jc w:val="both"/>
              <w:rPr>
                <w:rFonts w:eastAsiaTheme="minorEastAsia"/>
                <w:bCs/>
                <w:sz w:val="20"/>
                <w:lang w:val="en-GB" w:eastAsia="zh-CN"/>
              </w:rPr>
            </w:pPr>
            <w:r>
              <w:rPr>
                <w:rFonts w:eastAsiaTheme="minorEastAsia"/>
                <w:bCs/>
                <w:sz w:val="20"/>
                <w:lang w:val="en-GB" w:eastAsia="zh-CN"/>
              </w:rPr>
              <w:t>Antenna configuration:</w:t>
            </w:r>
            <w:r w:rsidRPr="00FF45FA">
              <w:rPr>
                <w:rFonts w:eastAsiaTheme="minorEastAsia"/>
                <w:bCs/>
                <w:sz w:val="20"/>
                <w:lang w:val="en-GB" w:eastAsia="zh-CN"/>
              </w:rPr>
              <w:t xml:space="preserve"> (</w:t>
            </w:r>
            <w:proofErr w:type="spellStart"/>
            <w:proofErr w:type="gramStart"/>
            <w:r w:rsidRPr="00FF45FA">
              <w:rPr>
                <w:rFonts w:eastAsiaTheme="minorEastAsia"/>
                <w:bCs/>
                <w:sz w:val="20"/>
                <w:lang w:val="en-GB" w:eastAsia="zh-CN"/>
              </w:rPr>
              <w:t>Mg,Ng</w:t>
            </w:r>
            <w:proofErr w:type="gramEnd"/>
            <w:r w:rsidRPr="00FF45FA">
              <w:rPr>
                <w:rFonts w:eastAsiaTheme="minorEastAsia"/>
                <w:bCs/>
                <w:sz w:val="20"/>
                <w:lang w:val="en-GB" w:eastAsia="zh-CN"/>
              </w:rPr>
              <w:t>,M,N,P</w:t>
            </w:r>
            <w:proofErr w:type="spellEnd"/>
            <w:r w:rsidRPr="00FF45FA">
              <w:rPr>
                <w:rFonts w:eastAsiaTheme="minorEastAsia"/>
                <w:bCs/>
                <w:sz w:val="20"/>
                <w:lang w:val="en-GB" w:eastAsia="zh-CN"/>
              </w:rPr>
              <w:t>) = (1,1,2,2,2)</w:t>
            </w:r>
            <w:r>
              <w:rPr>
                <w:rFonts w:eastAsiaTheme="minorEastAsia" w:hint="eastAsia"/>
                <w:bCs/>
                <w:sz w:val="20"/>
                <w:lang w:val="en-GB" w:eastAsia="zh-CN"/>
              </w:rPr>
              <w:t xml:space="preserve"> </w:t>
            </w:r>
            <w:r w:rsidRPr="00FF45FA">
              <w:rPr>
                <w:rFonts w:eastAsiaTheme="minorEastAsia"/>
                <w:bCs/>
                <w:sz w:val="20"/>
                <w:lang w:val="en-GB" w:eastAsia="zh-CN"/>
              </w:rPr>
              <w:t>with (0.5 dv, 0.5 dh)</w:t>
            </w:r>
          </w:p>
        </w:tc>
      </w:tr>
      <w:tr w:rsidR="009F6AE6" w14:paraId="14C46E0C" w14:textId="77777777" w:rsidTr="00781279">
        <w:tc>
          <w:tcPr>
            <w:tcW w:w="2830" w:type="dxa"/>
          </w:tcPr>
          <w:p w14:paraId="317C8C9B" w14:textId="1B5B445E" w:rsidR="009F6AE6" w:rsidRPr="00781279" w:rsidRDefault="00781279" w:rsidP="00D67BD9">
            <w:pPr>
              <w:jc w:val="both"/>
              <w:rPr>
                <w:rFonts w:eastAsiaTheme="minorEastAsia"/>
                <w:bCs/>
                <w:sz w:val="20"/>
                <w:lang w:eastAsia="zh-CN"/>
              </w:rPr>
            </w:pPr>
            <w:r>
              <w:rPr>
                <w:rFonts w:eastAsiaTheme="minorEastAsia"/>
                <w:bCs/>
                <w:sz w:val="20"/>
                <w:lang w:eastAsia="zh-CN"/>
              </w:rPr>
              <w:t>Antenna model of WIFI UE</w:t>
            </w:r>
          </w:p>
        </w:tc>
        <w:tc>
          <w:tcPr>
            <w:tcW w:w="6189" w:type="dxa"/>
          </w:tcPr>
          <w:p w14:paraId="122AF34C" w14:textId="5820A95C" w:rsidR="009F6AE6" w:rsidRPr="00D67BD9" w:rsidRDefault="00FF45FA" w:rsidP="00D67BD9">
            <w:pPr>
              <w:jc w:val="both"/>
              <w:rPr>
                <w:rFonts w:eastAsiaTheme="minorEastAsia"/>
                <w:bCs/>
                <w:sz w:val="20"/>
                <w:lang w:eastAsia="zh-CN"/>
              </w:rPr>
            </w:pPr>
            <w:r w:rsidRPr="00FF45FA">
              <w:rPr>
                <w:rFonts w:eastAsiaTheme="minorEastAsia"/>
                <w:bCs/>
                <w:sz w:val="20"/>
                <w:lang w:eastAsia="zh-CN"/>
              </w:rPr>
              <w:t>Omnidirectional</w:t>
            </w:r>
          </w:p>
        </w:tc>
      </w:tr>
      <w:tr w:rsidR="009F6AE6" w14:paraId="124BC264" w14:textId="77777777" w:rsidTr="00781279">
        <w:tc>
          <w:tcPr>
            <w:tcW w:w="2830" w:type="dxa"/>
          </w:tcPr>
          <w:p w14:paraId="7A24FD37" w14:textId="0D07AF8D" w:rsidR="009F6AE6" w:rsidRPr="009F6AE6" w:rsidRDefault="00781279" w:rsidP="00D67BD9">
            <w:pPr>
              <w:jc w:val="both"/>
              <w:rPr>
                <w:rFonts w:eastAsiaTheme="minorEastAsia"/>
                <w:bCs/>
                <w:sz w:val="20"/>
                <w:lang w:eastAsia="zh-CN"/>
              </w:rPr>
            </w:pPr>
            <w:r>
              <w:rPr>
                <w:rFonts w:eastAsiaTheme="minorEastAsia" w:hint="eastAsia"/>
                <w:bCs/>
                <w:sz w:val="20"/>
                <w:lang w:eastAsia="zh-CN"/>
              </w:rPr>
              <w:t>B</w:t>
            </w:r>
            <w:r>
              <w:rPr>
                <w:rFonts w:eastAsiaTheme="minorEastAsia"/>
                <w:bCs/>
                <w:sz w:val="20"/>
                <w:lang w:eastAsia="zh-CN"/>
              </w:rPr>
              <w:t>S TX power</w:t>
            </w:r>
          </w:p>
        </w:tc>
        <w:tc>
          <w:tcPr>
            <w:tcW w:w="6189" w:type="dxa"/>
          </w:tcPr>
          <w:p w14:paraId="78132A54" w14:textId="59693B29" w:rsidR="009F6AE6" w:rsidRPr="003A159C" w:rsidRDefault="003A159C" w:rsidP="00D67BD9">
            <w:pPr>
              <w:jc w:val="both"/>
              <w:rPr>
                <w:rFonts w:eastAsiaTheme="minorEastAsia"/>
                <w:bCs/>
                <w:sz w:val="20"/>
                <w:lang w:val="en-GB" w:eastAsia="zh-CN"/>
              </w:rPr>
            </w:pPr>
            <w:r w:rsidRPr="003A159C">
              <w:rPr>
                <w:rFonts w:eastAsiaTheme="minorEastAsia"/>
                <w:bCs/>
                <w:sz w:val="20"/>
                <w:lang w:val="en-GB" w:eastAsia="zh-CN"/>
              </w:rPr>
              <w:t>40 dBm</w:t>
            </w:r>
          </w:p>
        </w:tc>
      </w:tr>
      <w:tr w:rsidR="009F6AE6" w14:paraId="4561AC99" w14:textId="77777777" w:rsidTr="00781279">
        <w:tc>
          <w:tcPr>
            <w:tcW w:w="2830" w:type="dxa"/>
          </w:tcPr>
          <w:p w14:paraId="4A1144A9" w14:textId="388CA6D4" w:rsidR="009F6AE6" w:rsidRPr="009F6AE6" w:rsidRDefault="00781279" w:rsidP="00D67BD9">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E TX power</w:t>
            </w:r>
          </w:p>
        </w:tc>
        <w:tc>
          <w:tcPr>
            <w:tcW w:w="6189" w:type="dxa"/>
          </w:tcPr>
          <w:p w14:paraId="1383E129" w14:textId="7B36EEA2" w:rsidR="009F6AE6" w:rsidRPr="00D67BD9" w:rsidRDefault="003A159C" w:rsidP="00D67BD9">
            <w:pPr>
              <w:jc w:val="both"/>
              <w:rPr>
                <w:rFonts w:eastAsiaTheme="minorEastAsia"/>
                <w:bCs/>
                <w:sz w:val="20"/>
                <w:lang w:eastAsia="zh-CN"/>
              </w:rPr>
            </w:pPr>
            <w:r>
              <w:rPr>
                <w:rFonts w:eastAsiaTheme="minorEastAsia" w:hint="eastAsia"/>
                <w:bCs/>
                <w:sz w:val="20"/>
                <w:lang w:eastAsia="zh-CN"/>
              </w:rPr>
              <w:t>2</w:t>
            </w:r>
            <w:r>
              <w:rPr>
                <w:rFonts w:eastAsiaTheme="minorEastAsia"/>
                <w:bCs/>
                <w:sz w:val="20"/>
                <w:lang w:eastAsia="zh-CN"/>
              </w:rPr>
              <w:t xml:space="preserve">1 </w:t>
            </w:r>
            <w:r w:rsidRPr="003A159C">
              <w:rPr>
                <w:rFonts w:eastAsiaTheme="minorEastAsia"/>
                <w:bCs/>
                <w:sz w:val="20"/>
                <w:lang w:val="en-GB" w:eastAsia="zh-CN"/>
              </w:rPr>
              <w:t>dBm</w:t>
            </w:r>
          </w:p>
        </w:tc>
      </w:tr>
      <w:tr w:rsidR="009F6AE6" w14:paraId="13CC0707" w14:textId="77777777" w:rsidTr="00781279">
        <w:tc>
          <w:tcPr>
            <w:tcW w:w="2830" w:type="dxa"/>
          </w:tcPr>
          <w:p w14:paraId="7D7D7D4F" w14:textId="3743E8E7" w:rsidR="009F6AE6" w:rsidRPr="009F6AE6" w:rsidRDefault="00F7165B" w:rsidP="00D67BD9">
            <w:pPr>
              <w:jc w:val="both"/>
              <w:rPr>
                <w:rFonts w:eastAsiaTheme="minorEastAsia"/>
                <w:bCs/>
                <w:sz w:val="20"/>
                <w:lang w:eastAsia="zh-CN"/>
              </w:rPr>
            </w:pPr>
            <w:r>
              <w:rPr>
                <w:rFonts w:eastAsiaTheme="minorEastAsia" w:hint="eastAsia"/>
                <w:bCs/>
                <w:sz w:val="20"/>
                <w:lang w:eastAsia="zh-CN"/>
              </w:rPr>
              <w:t>T</w:t>
            </w:r>
            <w:r>
              <w:rPr>
                <w:rFonts w:eastAsiaTheme="minorEastAsia"/>
                <w:bCs/>
                <w:sz w:val="20"/>
                <w:lang w:eastAsia="zh-CN"/>
              </w:rPr>
              <w:t>raffic model</w:t>
            </w:r>
          </w:p>
        </w:tc>
        <w:tc>
          <w:tcPr>
            <w:tcW w:w="6189" w:type="dxa"/>
          </w:tcPr>
          <w:p w14:paraId="3CEA3977" w14:textId="77777777" w:rsidR="009F6AE6" w:rsidRDefault="00486E1A" w:rsidP="00D67BD9">
            <w:pPr>
              <w:jc w:val="both"/>
              <w:rPr>
                <w:rFonts w:eastAsiaTheme="minorEastAsia"/>
                <w:bCs/>
                <w:sz w:val="20"/>
                <w:lang w:eastAsia="zh-CN"/>
              </w:rPr>
            </w:pPr>
            <w:r>
              <w:rPr>
                <w:rFonts w:eastAsiaTheme="minorEastAsia" w:hint="eastAsia"/>
                <w:bCs/>
                <w:sz w:val="20"/>
                <w:lang w:eastAsia="zh-CN"/>
              </w:rPr>
              <w:t>F</w:t>
            </w:r>
            <w:r>
              <w:rPr>
                <w:rFonts w:eastAsiaTheme="minorEastAsia"/>
                <w:bCs/>
                <w:sz w:val="20"/>
                <w:lang w:eastAsia="zh-CN"/>
              </w:rPr>
              <w:t>TP3</w:t>
            </w:r>
          </w:p>
          <w:p w14:paraId="523D46A5" w14:textId="0379A826" w:rsidR="00486E1A" w:rsidRPr="00D67BD9" w:rsidRDefault="00486E1A" w:rsidP="00D67BD9">
            <w:pPr>
              <w:jc w:val="both"/>
              <w:rPr>
                <w:rFonts w:eastAsiaTheme="minorEastAsia"/>
                <w:bCs/>
                <w:sz w:val="20"/>
                <w:lang w:eastAsia="zh-CN"/>
              </w:rPr>
            </w:pPr>
            <w:r>
              <w:rPr>
                <w:rFonts w:eastAsiaTheme="minorEastAsia" w:hint="eastAsia"/>
                <w:bCs/>
                <w:sz w:val="20"/>
                <w:lang w:eastAsia="zh-CN"/>
              </w:rPr>
              <w:t>P</w:t>
            </w:r>
            <w:r>
              <w:rPr>
                <w:rFonts w:eastAsiaTheme="minorEastAsia"/>
                <w:bCs/>
                <w:sz w:val="20"/>
                <w:lang w:eastAsia="zh-CN"/>
              </w:rPr>
              <w:t>acket size: 0.5M bytes or 2M bytes</w:t>
            </w:r>
          </w:p>
        </w:tc>
      </w:tr>
      <w:tr w:rsidR="00F7165B" w14:paraId="1F0F6FF1" w14:textId="77777777" w:rsidTr="00781279">
        <w:tc>
          <w:tcPr>
            <w:tcW w:w="2830" w:type="dxa"/>
          </w:tcPr>
          <w:p w14:paraId="5E5484C1" w14:textId="4E652021" w:rsidR="00F7165B" w:rsidRDefault="00F7165B" w:rsidP="00D67BD9">
            <w:pPr>
              <w:jc w:val="both"/>
              <w:rPr>
                <w:rFonts w:eastAsiaTheme="minorEastAsia"/>
                <w:bCs/>
                <w:sz w:val="20"/>
                <w:lang w:eastAsia="zh-CN"/>
              </w:rPr>
            </w:pPr>
            <w:r>
              <w:rPr>
                <w:rFonts w:eastAsiaTheme="minorEastAsia" w:hint="eastAsia"/>
                <w:bCs/>
                <w:sz w:val="20"/>
                <w:lang w:eastAsia="zh-CN"/>
              </w:rPr>
              <w:t>R</w:t>
            </w:r>
            <w:r>
              <w:rPr>
                <w:rFonts w:eastAsiaTheme="minorEastAsia"/>
                <w:bCs/>
                <w:sz w:val="20"/>
                <w:lang w:eastAsia="zh-CN"/>
              </w:rPr>
              <w:t>eceiver method</w:t>
            </w:r>
          </w:p>
        </w:tc>
        <w:tc>
          <w:tcPr>
            <w:tcW w:w="6189" w:type="dxa"/>
          </w:tcPr>
          <w:p w14:paraId="6B75BE39" w14:textId="0C0A61CE" w:rsidR="00F7165B" w:rsidRPr="00D67BD9" w:rsidRDefault="00F7165B" w:rsidP="00D67BD9">
            <w:pPr>
              <w:jc w:val="both"/>
              <w:rPr>
                <w:rFonts w:eastAsiaTheme="minorEastAsia"/>
                <w:bCs/>
                <w:sz w:val="20"/>
                <w:lang w:eastAsia="zh-CN"/>
              </w:rPr>
            </w:pPr>
            <w:r>
              <w:rPr>
                <w:rFonts w:eastAsiaTheme="minorEastAsia" w:hint="eastAsia"/>
                <w:bCs/>
                <w:sz w:val="20"/>
                <w:lang w:eastAsia="zh-CN"/>
              </w:rPr>
              <w:t>M</w:t>
            </w:r>
            <w:r>
              <w:rPr>
                <w:rFonts w:eastAsiaTheme="minorEastAsia"/>
                <w:bCs/>
                <w:sz w:val="20"/>
                <w:lang w:eastAsia="zh-CN"/>
              </w:rPr>
              <w:t>MSE-IRC</w:t>
            </w:r>
          </w:p>
        </w:tc>
      </w:tr>
      <w:tr w:rsidR="00F7165B" w14:paraId="1693C7C3" w14:textId="77777777" w:rsidTr="00781279">
        <w:tc>
          <w:tcPr>
            <w:tcW w:w="2830" w:type="dxa"/>
          </w:tcPr>
          <w:p w14:paraId="0FC907E9" w14:textId="0AE7FE8F" w:rsidR="00F7165B" w:rsidRDefault="00F7165B" w:rsidP="00D67BD9">
            <w:pPr>
              <w:jc w:val="both"/>
              <w:rPr>
                <w:rFonts w:eastAsiaTheme="minorEastAsia"/>
                <w:bCs/>
                <w:sz w:val="20"/>
                <w:lang w:eastAsia="zh-CN"/>
              </w:rPr>
            </w:pPr>
            <w:r>
              <w:rPr>
                <w:rFonts w:eastAsiaTheme="minorEastAsia" w:hint="eastAsia"/>
                <w:bCs/>
                <w:sz w:val="20"/>
                <w:lang w:eastAsia="zh-CN"/>
              </w:rPr>
              <w:t>P</w:t>
            </w:r>
            <w:r>
              <w:rPr>
                <w:rFonts w:eastAsiaTheme="minorEastAsia"/>
                <w:bCs/>
                <w:sz w:val="20"/>
                <w:lang w:eastAsia="zh-CN"/>
              </w:rPr>
              <w:t>erformance metric</w:t>
            </w:r>
          </w:p>
        </w:tc>
        <w:tc>
          <w:tcPr>
            <w:tcW w:w="6189" w:type="dxa"/>
          </w:tcPr>
          <w:p w14:paraId="2E4134CF" w14:textId="218B0B19" w:rsidR="00F7165B" w:rsidRDefault="00F7165B" w:rsidP="00D67BD9">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PT</w:t>
            </w:r>
            <w:r w:rsidR="006E007B">
              <w:rPr>
                <w:rFonts w:eastAsiaTheme="minorEastAsia"/>
                <w:bCs/>
                <w:sz w:val="20"/>
                <w:lang w:eastAsia="zh-CN"/>
              </w:rPr>
              <w:t xml:space="preserve"> </w:t>
            </w:r>
            <w:r>
              <w:rPr>
                <w:rFonts w:eastAsiaTheme="minorEastAsia"/>
                <w:bCs/>
                <w:sz w:val="20"/>
                <w:lang w:eastAsia="zh-CN"/>
              </w:rPr>
              <w:t>and PRR</w:t>
            </w:r>
          </w:p>
        </w:tc>
      </w:tr>
    </w:tbl>
    <w:p w14:paraId="2945045D" w14:textId="77777777" w:rsidR="003F508B" w:rsidRDefault="003F508B" w:rsidP="00001FFA">
      <w:pPr>
        <w:spacing w:afterLines="50" w:after="120"/>
        <w:jc w:val="both"/>
        <w:rPr>
          <w:rFonts w:eastAsiaTheme="minorEastAsia"/>
          <w:b/>
          <w:bCs/>
          <w:i/>
          <w:sz w:val="20"/>
          <w:u w:val="single"/>
          <w:lang w:eastAsia="zh-CN"/>
        </w:rPr>
      </w:pPr>
    </w:p>
    <w:p w14:paraId="767C1DA5" w14:textId="4051628F" w:rsidR="00BF7763" w:rsidRDefault="00064D80" w:rsidP="00674FC6">
      <w:pPr>
        <w:jc w:val="both"/>
        <w:rPr>
          <w:b/>
          <w:sz w:val="15"/>
        </w:rPr>
      </w:pPr>
      <w:bookmarkStart w:id="17" w:name="_Ref115356967"/>
      <w:r w:rsidRPr="00064D80">
        <w:rPr>
          <w:b/>
          <w:i/>
          <w:sz w:val="20"/>
          <w:u w:val="single"/>
        </w:rPr>
        <w:t xml:space="preserve">Proposal </w:t>
      </w:r>
      <w:r w:rsidRPr="00064D80">
        <w:rPr>
          <w:b/>
          <w:i/>
          <w:sz w:val="20"/>
          <w:u w:val="single"/>
        </w:rPr>
        <w:fldChar w:fldCharType="begin"/>
      </w:r>
      <w:r w:rsidRPr="00064D80">
        <w:rPr>
          <w:b/>
          <w:i/>
          <w:sz w:val="20"/>
          <w:u w:val="single"/>
        </w:rPr>
        <w:instrText xml:space="preserve"> SEQ Proposal \* ARABIC </w:instrText>
      </w:r>
      <w:r w:rsidRPr="00064D80">
        <w:rPr>
          <w:b/>
          <w:i/>
          <w:sz w:val="20"/>
          <w:u w:val="single"/>
        </w:rPr>
        <w:fldChar w:fldCharType="separate"/>
      </w:r>
      <w:r>
        <w:rPr>
          <w:b/>
          <w:i/>
          <w:noProof/>
          <w:sz w:val="20"/>
          <w:u w:val="single"/>
        </w:rPr>
        <w:t>12</w:t>
      </w:r>
      <w:r w:rsidRPr="00064D80">
        <w:rPr>
          <w:b/>
          <w:sz w:val="20"/>
        </w:rPr>
        <w:fldChar w:fldCharType="end"/>
      </w:r>
      <w:r w:rsidRPr="00064D80">
        <w:rPr>
          <w:b/>
          <w:i/>
          <w:sz w:val="20"/>
        </w:rPr>
        <w:t xml:space="preserve">: </w:t>
      </w:r>
      <w:r>
        <w:rPr>
          <w:b/>
          <w:i/>
          <w:sz w:val="20"/>
        </w:rPr>
        <w:t xml:space="preserve">Support the table 2 </w:t>
      </w:r>
      <w:r w:rsidR="006E007B">
        <w:rPr>
          <w:b/>
          <w:i/>
          <w:sz w:val="20"/>
        </w:rPr>
        <w:t xml:space="preserve">and table 3 </w:t>
      </w:r>
      <w:r>
        <w:rPr>
          <w:b/>
          <w:i/>
          <w:sz w:val="20"/>
        </w:rPr>
        <w:t xml:space="preserve">as the baseline for the evaluation of </w:t>
      </w:r>
      <w:r w:rsidR="006E007B">
        <w:rPr>
          <w:b/>
          <w:i/>
          <w:sz w:val="20"/>
        </w:rPr>
        <w:t>sidelink operation on FR2.</w:t>
      </w:r>
      <w:bookmarkEnd w:id="17"/>
    </w:p>
    <w:p w14:paraId="49ED5C52" w14:textId="77777777" w:rsidR="009A5810" w:rsidRPr="002D3224" w:rsidRDefault="00845037" w:rsidP="003B37EE">
      <w:pPr>
        <w:pStyle w:val="1"/>
        <w:keepLines/>
        <w:numPr>
          <w:ilvl w:val="0"/>
          <w:numId w:val="4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3224">
        <w:rPr>
          <w:rFonts w:ascii="Arial" w:eastAsia="宋体" w:hAnsi="Arial" w:cs="Times New Roman"/>
          <w:b w:val="0"/>
          <w:bCs w:val="0"/>
          <w:kern w:val="0"/>
          <w:sz w:val="36"/>
          <w:szCs w:val="20"/>
          <w:lang w:eastAsia="zh-CN"/>
        </w:rPr>
        <w:lastRenderedPageBreak/>
        <w:t>Conclusion</w:t>
      </w:r>
    </w:p>
    <w:p w14:paraId="31FB982C" w14:textId="36E84249" w:rsidR="008029F8" w:rsidRDefault="00224A0F" w:rsidP="00E57FFA">
      <w:pPr>
        <w:pStyle w:val="a0"/>
        <w:rPr>
          <w:rFonts w:eastAsiaTheme="minorEastAsia"/>
          <w:szCs w:val="20"/>
          <w:lang w:eastAsia="zh-CN"/>
        </w:rPr>
      </w:pPr>
      <w:r w:rsidRPr="00D26A49">
        <w:rPr>
          <w:rFonts w:eastAsiaTheme="minorEastAsia"/>
          <w:szCs w:val="20"/>
          <w:lang w:eastAsia="zh-CN"/>
        </w:rPr>
        <w:t xml:space="preserve">In the contribution, we provide our considerations on the evaluation methodology for </w:t>
      </w:r>
      <w:proofErr w:type="spellStart"/>
      <w:r w:rsidR="000263C4" w:rsidRPr="00766A98">
        <w:rPr>
          <w:rFonts w:eastAsia="MS Mincho" w:cs="Arial"/>
          <w:sz w:val="22"/>
          <w:szCs w:val="22"/>
        </w:rPr>
        <w:t>sidelink</w:t>
      </w:r>
      <w:proofErr w:type="spellEnd"/>
      <w:r w:rsidR="000263C4" w:rsidRPr="00766A98">
        <w:rPr>
          <w:rFonts w:eastAsia="MS Mincho" w:cs="Arial"/>
          <w:sz w:val="22"/>
          <w:szCs w:val="22"/>
        </w:rPr>
        <w:t xml:space="preserve"> operation on FR2</w:t>
      </w:r>
      <w:r w:rsidR="00AD2334">
        <w:rPr>
          <w:rFonts w:eastAsiaTheme="minorEastAsia"/>
          <w:szCs w:val="20"/>
          <w:lang w:eastAsia="zh-CN"/>
        </w:rPr>
        <w:t xml:space="preserve"> </w:t>
      </w:r>
      <w:r w:rsidRPr="00D26A49">
        <w:rPr>
          <w:rFonts w:eastAsiaTheme="minorEastAsia"/>
          <w:szCs w:val="20"/>
          <w:lang w:eastAsia="zh-CN"/>
        </w:rPr>
        <w:t>with the following proposals.</w:t>
      </w:r>
      <w:r w:rsidRPr="00C86CAB">
        <w:rPr>
          <w:rFonts w:eastAsiaTheme="minorEastAsia"/>
          <w:szCs w:val="20"/>
          <w:lang w:eastAsia="zh-CN"/>
        </w:rPr>
        <w:t xml:space="preserve"> </w:t>
      </w:r>
    </w:p>
    <w:p w14:paraId="12381E15" w14:textId="6DAA40B4" w:rsidR="00787F52" w:rsidRDefault="00D07871"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_Ref115356929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D83EEC" w:rsidRPr="00F16A0A">
        <w:rPr>
          <w:b/>
          <w:i/>
          <w:u w:val="single"/>
        </w:rPr>
        <w:t xml:space="preserve">Proposal </w:t>
      </w:r>
      <w:r w:rsidR="00D83EEC" w:rsidRPr="00F16A0A">
        <w:rPr>
          <w:b/>
          <w:i/>
          <w:noProof/>
          <w:u w:val="single"/>
        </w:rPr>
        <w:t>1</w:t>
      </w:r>
      <w:r w:rsidR="00D83EEC" w:rsidRPr="00F16A0A">
        <w:rPr>
          <w:rFonts w:eastAsiaTheme="minorEastAsia"/>
          <w:b/>
          <w:i/>
          <w:lang w:eastAsia="zh-CN"/>
        </w:rPr>
        <w:t xml:space="preserve">: </w:t>
      </w:r>
      <w:r w:rsidR="00D83EEC">
        <w:rPr>
          <w:rFonts w:eastAsiaTheme="minorEastAsia"/>
          <w:b/>
          <w:i/>
          <w:lang w:eastAsia="zh-CN"/>
        </w:rPr>
        <w:t xml:space="preserve">The evaluation methodology defined in TR37.885 can be the start point for the evaluation of FR2-1 in </w:t>
      </w:r>
      <w:proofErr w:type="spellStart"/>
      <w:r w:rsidR="00D83EEC">
        <w:rPr>
          <w:rFonts w:eastAsiaTheme="minorEastAsia"/>
          <w:b/>
          <w:i/>
          <w:lang w:eastAsia="zh-CN"/>
        </w:rPr>
        <w:t>lincensed</w:t>
      </w:r>
      <w:proofErr w:type="spellEnd"/>
      <w:r w:rsidR="00D83EEC">
        <w:rPr>
          <w:rFonts w:eastAsiaTheme="minorEastAsia"/>
          <w:b/>
          <w:i/>
          <w:lang w:eastAsia="zh-CN"/>
        </w:rPr>
        <w:t xml:space="preserve"> spectrum</w:t>
      </w:r>
      <w:r w:rsidR="00D83EEC" w:rsidRPr="00F16A0A">
        <w:rPr>
          <w:rFonts w:eastAsiaTheme="minorEastAsia"/>
          <w:b/>
          <w:i/>
          <w:lang w:eastAsia="zh-CN"/>
        </w:rPr>
        <w:t>.</w:t>
      </w:r>
      <w:r>
        <w:rPr>
          <w:rFonts w:eastAsiaTheme="minorEastAsia"/>
          <w:szCs w:val="20"/>
          <w:lang w:eastAsia="zh-CN"/>
        </w:rPr>
        <w:fldChar w:fldCharType="end"/>
      </w:r>
    </w:p>
    <w:p w14:paraId="378124C4" w14:textId="740ECD7B" w:rsidR="00D83EEC" w:rsidRDefault="00D83EEC"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_Ref115454811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1F2558">
        <w:rPr>
          <w:b/>
          <w:i/>
          <w:u w:val="single"/>
        </w:rPr>
        <w:t xml:space="preserve">Proposal </w:t>
      </w:r>
      <w:r w:rsidRPr="001F2558">
        <w:rPr>
          <w:b/>
          <w:i/>
          <w:noProof/>
          <w:u w:val="single"/>
        </w:rPr>
        <w:t>2</w:t>
      </w:r>
      <w:r w:rsidRPr="001F2558">
        <w:rPr>
          <w:rFonts w:eastAsiaTheme="minorEastAsia"/>
          <w:b/>
          <w:i/>
          <w:lang w:eastAsia="zh-CN"/>
        </w:rPr>
        <w:t>: Con</w:t>
      </w:r>
      <w:r w:rsidRPr="001F2558">
        <w:rPr>
          <w:rFonts w:eastAsiaTheme="minorEastAsia" w:hint="eastAsia"/>
          <w:b/>
          <w:i/>
          <w:lang w:eastAsia="zh-CN"/>
        </w:rPr>
        <w:t>firm</w:t>
      </w:r>
      <w:r w:rsidRPr="001F2558">
        <w:rPr>
          <w:rFonts w:eastAsiaTheme="minorEastAsia"/>
          <w:b/>
          <w:i/>
          <w:lang w:eastAsia="zh-CN"/>
        </w:rPr>
        <w:t xml:space="preserve"> the evaluation model defined in TR38.808 for B52.6G as the start point for the evaluation of </w:t>
      </w:r>
      <w:proofErr w:type="spellStart"/>
      <w:r w:rsidRPr="001F2558">
        <w:rPr>
          <w:rFonts w:eastAsiaTheme="minorEastAsia"/>
          <w:b/>
          <w:i/>
          <w:lang w:eastAsia="zh-CN"/>
        </w:rPr>
        <w:t>sidelink</w:t>
      </w:r>
      <w:proofErr w:type="spellEnd"/>
      <w:r w:rsidRPr="001F2558">
        <w:rPr>
          <w:rFonts w:eastAsiaTheme="minorEastAsia"/>
          <w:b/>
          <w:i/>
          <w:lang w:eastAsia="zh-CN"/>
        </w:rPr>
        <w:t xml:space="preserve"> operating on </w:t>
      </w:r>
      <w:r>
        <w:rPr>
          <w:rFonts w:eastAsiaTheme="minorEastAsia"/>
          <w:b/>
          <w:i/>
          <w:lang w:eastAsia="zh-CN"/>
        </w:rPr>
        <w:t>FR2-2</w:t>
      </w:r>
      <w:r w:rsidRPr="001F2558">
        <w:rPr>
          <w:rFonts w:eastAsiaTheme="minorEastAsia"/>
          <w:b/>
          <w:i/>
          <w:lang w:eastAsia="zh-CN"/>
        </w:rPr>
        <w:t>.</w:t>
      </w:r>
      <w:r>
        <w:rPr>
          <w:rFonts w:eastAsiaTheme="minorEastAsia"/>
          <w:szCs w:val="20"/>
          <w:lang w:eastAsia="zh-CN"/>
        </w:rPr>
        <w:fldChar w:fldCharType="end"/>
      </w:r>
    </w:p>
    <w:p w14:paraId="76EDD3CD" w14:textId="35DE9C8A" w:rsidR="00D83EEC" w:rsidRDefault="00D83EEC"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_Ref115454816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382B05">
        <w:rPr>
          <w:b/>
          <w:i/>
          <w:u w:val="single"/>
        </w:rPr>
        <w:t xml:space="preserve">Proposal </w:t>
      </w:r>
      <w:r>
        <w:rPr>
          <w:b/>
          <w:i/>
          <w:noProof/>
          <w:u w:val="single"/>
        </w:rPr>
        <w:t>3</w:t>
      </w:r>
      <w:r w:rsidRPr="00382B05">
        <w:rPr>
          <w:rFonts w:eastAsiaTheme="minorEastAsia"/>
          <w:b/>
          <w:i/>
          <w:lang w:eastAsia="zh-CN"/>
        </w:rPr>
        <w:t xml:space="preserve">: </w:t>
      </w:r>
      <w:r>
        <w:rPr>
          <w:rFonts w:eastAsiaTheme="minorEastAsia"/>
          <w:b/>
          <w:i/>
          <w:lang w:eastAsia="zh-CN"/>
        </w:rPr>
        <w:t xml:space="preserve">Select the indoor scenario as the baseline for the FR2-2 evaluation of </w:t>
      </w:r>
      <w:proofErr w:type="spellStart"/>
      <w:r>
        <w:rPr>
          <w:rFonts w:eastAsiaTheme="minorEastAsia"/>
          <w:b/>
          <w:i/>
          <w:lang w:eastAsia="zh-CN"/>
        </w:rPr>
        <w:t>sidelink</w:t>
      </w:r>
      <w:proofErr w:type="spellEnd"/>
      <w:r w:rsidRPr="00382B05">
        <w:rPr>
          <w:rFonts w:eastAsiaTheme="minorEastAsia"/>
          <w:b/>
          <w:i/>
          <w:lang w:eastAsia="zh-CN"/>
        </w:rPr>
        <w:t>.</w:t>
      </w:r>
      <w:r>
        <w:rPr>
          <w:rFonts w:eastAsiaTheme="minorEastAsia"/>
          <w:szCs w:val="20"/>
          <w:lang w:eastAsia="zh-CN"/>
        </w:rPr>
        <w:fldChar w:fldCharType="end"/>
      </w:r>
    </w:p>
    <w:p w14:paraId="382819AC" w14:textId="7CBCAF5F" w:rsidR="00D83EEC" w:rsidRDefault="00D83EEC"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_Ref115454823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C61F12">
        <w:rPr>
          <w:rFonts w:eastAsiaTheme="minorEastAsia"/>
          <w:b/>
          <w:i/>
          <w:u w:val="single"/>
          <w:lang w:eastAsia="zh-CN"/>
        </w:rPr>
        <w:t xml:space="preserve">Proposal </w:t>
      </w:r>
      <w:r>
        <w:rPr>
          <w:rFonts w:eastAsiaTheme="minorEastAsia"/>
          <w:b/>
          <w:i/>
          <w:noProof/>
          <w:u w:val="single"/>
          <w:lang w:eastAsia="zh-CN"/>
        </w:rPr>
        <w:t>4</w:t>
      </w:r>
      <w:r w:rsidRPr="00C61F12">
        <w:rPr>
          <w:rFonts w:eastAsiaTheme="minorEastAsia"/>
          <w:b/>
          <w:i/>
          <w:lang w:eastAsia="zh-CN"/>
        </w:rPr>
        <w:t xml:space="preserve">: </w:t>
      </w:r>
      <w:r>
        <w:rPr>
          <w:rFonts w:eastAsiaTheme="minorEastAsia"/>
          <w:b/>
          <w:i/>
          <w:lang w:eastAsia="zh-CN"/>
        </w:rPr>
        <w:t>The network topology shown in Figure 1 should be introduced to the methodology as baseline and that in Figure 2 can be considered as optional</w:t>
      </w:r>
      <w:r w:rsidRPr="00C61F12">
        <w:rPr>
          <w:rFonts w:eastAsiaTheme="minorEastAsia"/>
          <w:b/>
          <w:i/>
          <w:lang w:eastAsia="zh-CN"/>
        </w:rPr>
        <w:t>.</w:t>
      </w:r>
      <w:r>
        <w:rPr>
          <w:rFonts w:eastAsiaTheme="minorEastAsia"/>
          <w:szCs w:val="20"/>
          <w:lang w:eastAsia="zh-CN"/>
        </w:rPr>
        <w:fldChar w:fldCharType="end"/>
      </w:r>
    </w:p>
    <w:p w14:paraId="660EDB56" w14:textId="6DA0C4C6" w:rsidR="00D07871" w:rsidRDefault="00D07871"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_Ref115356933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D83EEC" w:rsidRPr="00FC69FB">
        <w:rPr>
          <w:b/>
          <w:i/>
          <w:szCs w:val="20"/>
          <w:u w:val="single"/>
        </w:rPr>
        <w:t xml:space="preserve">Proposal </w:t>
      </w:r>
      <w:r w:rsidR="00D83EEC">
        <w:rPr>
          <w:b/>
          <w:i/>
          <w:noProof/>
          <w:szCs w:val="20"/>
          <w:u w:val="single"/>
        </w:rPr>
        <w:t>5</w:t>
      </w:r>
      <w:r w:rsidR="00D83EEC" w:rsidRPr="00FC69FB">
        <w:rPr>
          <w:rFonts w:eastAsiaTheme="minorEastAsia"/>
          <w:b/>
          <w:i/>
          <w:szCs w:val="20"/>
        </w:rPr>
        <w:t xml:space="preserve">: The subcarrier space should be introduced to the methodology to align the </w:t>
      </w:r>
      <w:proofErr w:type="spellStart"/>
      <w:r w:rsidR="00D83EEC" w:rsidRPr="00FC69FB">
        <w:rPr>
          <w:rFonts w:eastAsiaTheme="minorEastAsia"/>
          <w:b/>
          <w:i/>
          <w:szCs w:val="20"/>
        </w:rPr>
        <w:t>paramters</w:t>
      </w:r>
      <w:proofErr w:type="spellEnd"/>
      <w:r w:rsidR="00D83EEC" w:rsidRPr="00FC69FB">
        <w:rPr>
          <w:rFonts w:eastAsiaTheme="minorEastAsia"/>
          <w:b/>
          <w:i/>
          <w:szCs w:val="20"/>
        </w:rPr>
        <w:t>.</w:t>
      </w:r>
      <w:r>
        <w:rPr>
          <w:rFonts w:eastAsiaTheme="minorEastAsia"/>
          <w:szCs w:val="20"/>
          <w:lang w:eastAsia="zh-CN"/>
        </w:rPr>
        <w:fldChar w:fldCharType="end"/>
      </w:r>
    </w:p>
    <w:p w14:paraId="4BA9C41C" w14:textId="49B81C62" w:rsidR="00D83EEC" w:rsidRDefault="00D83EEC"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_Ref115454832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70652D">
        <w:rPr>
          <w:rFonts w:eastAsiaTheme="minorEastAsia"/>
          <w:b/>
          <w:i/>
          <w:u w:val="single"/>
        </w:rPr>
        <w:t xml:space="preserve">Proposal </w:t>
      </w:r>
      <w:r>
        <w:rPr>
          <w:rFonts w:eastAsiaTheme="minorEastAsia"/>
          <w:b/>
          <w:i/>
          <w:noProof/>
          <w:u w:val="single"/>
        </w:rPr>
        <w:t>6</w:t>
      </w:r>
      <w:r w:rsidRPr="0070652D">
        <w:rPr>
          <w:rFonts w:eastAsiaTheme="minorEastAsia"/>
          <w:b/>
          <w:i/>
        </w:rPr>
        <w:t>: The channel model generation procedure and parameters for the indoor scenario defined in TR38.901 can be reused for the link of SL UE to other UE and control node from different RAT.</w:t>
      </w:r>
      <w:r>
        <w:rPr>
          <w:rFonts w:eastAsiaTheme="minorEastAsia"/>
          <w:szCs w:val="20"/>
          <w:lang w:eastAsia="zh-CN"/>
        </w:rPr>
        <w:fldChar w:fldCharType="end"/>
      </w:r>
    </w:p>
    <w:p w14:paraId="3725AD46" w14:textId="682B84DD" w:rsidR="00D83EEC" w:rsidRDefault="00D83EEC"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_Ref115454836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206B4C">
        <w:rPr>
          <w:rFonts w:eastAsiaTheme="minorEastAsia"/>
          <w:b/>
          <w:i/>
          <w:u w:val="single"/>
        </w:rPr>
        <w:t xml:space="preserve">Proposal </w:t>
      </w:r>
      <w:r>
        <w:rPr>
          <w:rFonts w:eastAsiaTheme="minorEastAsia"/>
          <w:b/>
          <w:i/>
          <w:noProof/>
          <w:u w:val="single"/>
        </w:rPr>
        <w:t>7</w:t>
      </w:r>
      <w:r w:rsidRPr="00206B4C">
        <w:rPr>
          <w:rFonts w:eastAsiaTheme="minorEastAsia"/>
          <w:b/>
          <w:i/>
        </w:rPr>
        <w:t>: The antenna model option 1 defined in TR37.885 should be taken as baseline.</w:t>
      </w:r>
      <w:r>
        <w:rPr>
          <w:rFonts w:eastAsiaTheme="minorEastAsia"/>
          <w:szCs w:val="20"/>
          <w:lang w:eastAsia="zh-CN"/>
        </w:rPr>
        <w:fldChar w:fldCharType="end"/>
      </w:r>
    </w:p>
    <w:p w14:paraId="68950DD7" w14:textId="51F155F2" w:rsidR="00D83EEC" w:rsidRDefault="00D83EEC"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_Ref115454840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0836A1">
        <w:rPr>
          <w:rFonts w:eastAsiaTheme="minorEastAsia"/>
          <w:b/>
          <w:i/>
          <w:u w:val="single"/>
          <w:lang w:eastAsia="zh-CN"/>
        </w:rPr>
        <w:t xml:space="preserve">Proposal </w:t>
      </w:r>
      <w:r>
        <w:rPr>
          <w:rFonts w:eastAsiaTheme="minorEastAsia"/>
          <w:b/>
          <w:i/>
          <w:noProof/>
          <w:u w:val="single"/>
        </w:rPr>
        <w:t>8</w:t>
      </w:r>
      <w:r w:rsidRPr="000836A1">
        <w:rPr>
          <w:rFonts w:eastAsiaTheme="minorEastAsia"/>
          <w:b/>
          <w:i/>
          <w:lang w:eastAsia="zh-CN"/>
        </w:rPr>
        <w:t xml:space="preserve">: </w:t>
      </w:r>
      <w:r>
        <w:rPr>
          <w:rFonts w:eastAsiaTheme="minorEastAsia"/>
          <w:b/>
          <w:i/>
          <w:lang w:eastAsia="zh-CN"/>
        </w:rPr>
        <w:t>Capture the antenna model in table 1 to the methodology in the FR2 evaluation</w:t>
      </w:r>
      <w:r w:rsidRPr="000836A1">
        <w:rPr>
          <w:rFonts w:eastAsiaTheme="minorEastAsia"/>
          <w:b/>
          <w:i/>
          <w:lang w:eastAsia="zh-CN"/>
        </w:rPr>
        <w:t>.</w:t>
      </w:r>
      <w:r>
        <w:rPr>
          <w:rFonts w:eastAsiaTheme="minorEastAsia"/>
          <w:szCs w:val="20"/>
          <w:lang w:eastAsia="zh-CN"/>
        </w:rPr>
        <w:fldChar w:fldCharType="end"/>
      </w:r>
    </w:p>
    <w:p w14:paraId="327B1562" w14:textId="1EABE785" w:rsidR="00D83EEC" w:rsidRDefault="00D83EEC"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_Ref115454844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1F2558">
        <w:rPr>
          <w:b/>
          <w:i/>
          <w:u w:val="single"/>
        </w:rPr>
        <w:t xml:space="preserve">Proposal </w:t>
      </w:r>
      <w:r>
        <w:rPr>
          <w:b/>
          <w:i/>
          <w:noProof/>
          <w:u w:val="single"/>
        </w:rPr>
        <w:t>9</w:t>
      </w:r>
      <w:r w:rsidRPr="001F2558">
        <w:rPr>
          <w:rFonts w:eastAsiaTheme="minorEastAsia"/>
          <w:b/>
          <w:i/>
          <w:lang w:eastAsia="zh-CN"/>
        </w:rPr>
        <w:t xml:space="preserve">: The data packet size with high intensity should be update by a scale factor, </w:t>
      </w:r>
      <w:proofErr w:type="spellStart"/>
      <w:proofErr w:type="gramStart"/>
      <w:r w:rsidRPr="001F2558">
        <w:rPr>
          <w:rFonts w:eastAsiaTheme="minorEastAsia"/>
          <w:b/>
          <w:i/>
          <w:lang w:eastAsia="zh-CN"/>
        </w:rPr>
        <w:t>e,g</w:t>
      </w:r>
      <w:proofErr w:type="spellEnd"/>
      <w:r w:rsidRPr="001F2558">
        <w:rPr>
          <w:rFonts w:eastAsiaTheme="minorEastAsia"/>
          <w:b/>
          <w:i/>
          <w:lang w:eastAsia="zh-CN"/>
        </w:rPr>
        <w:t>.</w:t>
      </w:r>
      <w:proofErr w:type="gramEnd"/>
      <w:r w:rsidRPr="001F2558">
        <w:rPr>
          <w:rFonts w:eastAsiaTheme="minorEastAsia"/>
          <w:b/>
          <w:i/>
          <w:lang w:eastAsia="zh-CN"/>
        </w:rPr>
        <w:t>, 0.1 or 0.2</w:t>
      </w:r>
      <w:r>
        <w:rPr>
          <w:rFonts w:eastAsiaTheme="minorEastAsia"/>
          <w:b/>
          <w:i/>
          <w:lang w:eastAsia="zh-CN"/>
        </w:rPr>
        <w:t xml:space="preserve"> in V2X scenario</w:t>
      </w:r>
      <w:r w:rsidRPr="001F2558">
        <w:rPr>
          <w:rFonts w:eastAsiaTheme="minorEastAsia"/>
          <w:b/>
          <w:i/>
          <w:lang w:eastAsia="zh-CN"/>
        </w:rPr>
        <w:t>.</w:t>
      </w:r>
      <w:r>
        <w:rPr>
          <w:rFonts w:eastAsiaTheme="minorEastAsia"/>
          <w:szCs w:val="20"/>
          <w:lang w:eastAsia="zh-CN"/>
        </w:rPr>
        <w:fldChar w:fldCharType="end"/>
      </w:r>
    </w:p>
    <w:p w14:paraId="43DD9110" w14:textId="5BB2455F" w:rsidR="00D83EEC" w:rsidRDefault="00D83EEC"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_Ref115454847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0836A1">
        <w:rPr>
          <w:rFonts w:eastAsiaTheme="minorEastAsia"/>
          <w:b/>
          <w:i/>
          <w:u w:val="single"/>
          <w:lang w:eastAsia="zh-CN"/>
        </w:rPr>
        <w:t xml:space="preserve">Proposal </w:t>
      </w:r>
      <w:r>
        <w:rPr>
          <w:rFonts w:eastAsiaTheme="minorEastAsia"/>
          <w:b/>
          <w:i/>
          <w:noProof/>
          <w:u w:val="single"/>
          <w:lang w:eastAsia="zh-CN"/>
        </w:rPr>
        <w:t>10</w:t>
      </w:r>
      <w:r w:rsidRPr="000836A1">
        <w:rPr>
          <w:rFonts w:eastAsiaTheme="minorEastAsia"/>
          <w:b/>
          <w:i/>
          <w:lang w:eastAsia="zh-CN"/>
        </w:rPr>
        <w:t xml:space="preserve">: </w:t>
      </w:r>
      <w:r>
        <w:rPr>
          <w:rFonts w:eastAsiaTheme="minorEastAsia"/>
          <w:b/>
          <w:i/>
          <w:lang w:eastAsia="zh-CN"/>
        </w:rPr>
        <w:t>FTP 3 is used for the evaluation of FR2-2 with the packet size of 0.5M or 2M bytes</w:t>
      </w:r>
      <w:r w:rsidRPr="000836A1">
        <w:rPr>
          <w:rFonts w:eastAsiaTheme="minorEastAsia"/>
          <w:b/>
          <w:i/>
          <w:lang w:eastAsia="zh-CN"/>
        </w:rPr>
        <w:t>.</w:t>
      </w:r>
      <w:r>
        <w:rPr>
          <w:rFonts w:eastAsiaTheme="minorEastAsia"/>
          <w:szCs w:val="20"/>
          <w:lang w:eastAsia="zh-CN"/>
        </w:rPr>
        <w:fldChar w:fldCharType="end"/>
      </w:r>
    </w:p>
    <w:p w14:paraId="66C82140" w14:textId="0A035346" w:rsidR="00D07871" w:rsidRDefault="00D07871" w:rsidP="00E57FFA">
      <w:pPr>
        <w:pStyle w:val="a0"/>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w:instrText>
      </w:r>
      <w:r>
        <w:rPr>
          <w:rFonts w:eastAsiaTheme="minorEastAsia" w:hint="eastAsia"/>
          <w:b/>
          <w:szCs w:val="20"/>
          <w:lang w:eastAsia="zh-CN"/>
        </w:rPr>
        <w:instrText>REF _Ref115356964 \h</w:instrText>
      </w:r>
      <w:r>
        <w:rPr>
          <w:rFonts w:eastAsiaTheme="minorEastAsia"/>
          <w:b/>
          <w:szCs w:val="20"/>
          <w:lang w:eastAsia="zh-CN"/>
        </w:rPr>
        <w:instrText xml:space="preserve"> </w:instrText>
      </w:r>
      <w:r>
        <w:rPr>
          <w:rFonts w:eastAsiaTheme="minorEastAsia"/>
          <w:b/>
          <w:szCs w:val="20"/>
          <w:lang w:eastAsia="zh-CN"/>
        </w:rPr>
      </w:r>
      <w:r>
        <w:rPr>
          <w:rFonts w:eastAsiaTheme="minorEastAsia"/>
          <w:b/>
          <w:szCs w:val="20"/>
          <w:lang w:eastAsia="zh-CN"/>
        </w:rPr>
        <w:fldChar w:fldCharType="separate"/>
      </w:r>
      <w:r w:rsidR="00D83EEC" w:rsidRPr="00DE6B20">
        <w:rPr>
          <w:rFonts w:eastAsiaTheme="minorEastAsia"/>
          <w:b/>
          <w:i/>
          <w:u w:val="single"/>
        </w:rPr>
        <w:t xml:space="preserve">Proposal </w:t>
      </w:r>
      <w:r w:rsidR="00D83EEC">
        <w:rPr>
          <w:rFonts w:eastAsiaTheme="minorEastAsia"/>
          <w:b/>
          <w:i/>
          <w:noProof/>
          <w:u w:val="single"/>
        </w:rPr>
        <w:t>11</w:t>
      </w:r>
      <w:r w:rsidR="00D83EEC" w:rsidRPr="00DE6B20">
        <w:rPr>
          <w:rFonts w:eastAsiaTheme="minorEastAsia"/>
          <w:b/>
          <w:i/>
        </w:rPr>
        <w:t>:</w:t>
      </w:r>
      <w:r w:rsidR="00D83EEC">
        <w:rPr>
          <w:rFonts w:eastAsiaTheme="minorEastAsia"/>
          <w:b/>
          <w:i/>
        </w:rPr>
        <w:t xml:space="preserve"> UPT and PRR are considered as the performance metric</w:t>
      </w:r>
      <w:r w:rsidR="00D83EEC" w:rsidRPr="00DE6B20">
        <w:rPr>
          <w:rFonts w:eastAsiaTheme="minorEastAsia"/>
          <w:b/>
          <w:i/>
        </w:rPr>
        <w:t>.</w:t>
      </w:r>
      <w:r>
        <w:rPr>
          <w:rFonts w:eastAsiaTheme="minorEastAsia"/>
          <w:b/>
          <w:szCs w:val="20"/>
          <w:lang w:eastAsia="zh-CN"/>
        </w:rPr>
        <w:fldChar w:fldCharType="end"/>
      </w:r>
    </w:p>
    <w:p w14:paraId="5BFB8C4D" w14:textId="1EDF0AB3" w:rsidR="00D07871" w:rsidRDefault="00D07871" w:rsidP="00E57FFA">
      <w:pPr>
        <w:pStyle w:val="a0"/>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w:instrText>
      </w:r>
      <w:r>
        <w:rPr>
          <w:rFonts w:eastAsiaTheme="minorEastAsia" w:hint="eastAsia"/>
          <w:b/>
          <w:szCs w:val="20"/>
          <w:lang w:eastAsia="zh-CN"/>
        </w:rPr>
        <w:instrText>REF _Ref115356967 \h</w:instrText>
      </w:r>
      <w:r>
        <w:rPr>
          <w:rFonts w:eastAsiaTheme="minorEastAsia"/>
          <w:b/>
          <w:szCs w:val="20"/>
          <w:lang w:eastAsia="zh-CN"/>
        </w:rPr>
        <w:instrText xml:space="preserve"> </w:instrText>
      </w:r>
      <w:r>
        <w:rPr>
          <w:rFonts w:eastAsiaTheme="minorEastAsia"/>
          <w:b/>
          <w:szCs w:val="20"/>
          <w:lang w:eastAsia="zh-CN"/>
        </w:rPr>
      </w:r>
      <w:r>
        <w:rPr>
          <w:rFonts w:eastAsiaTheme="minorEastAsia"/>
          <w:b/>
          <w:szCs w:val="20"/>
          <w:lang w:eastAsia="zh-CN"/>
        </w:rPr>
        <w:fldChar w:fldCharType="separate"/>
      </w:r>
      <w:r w:rsidR="00D83EEC" w:rsidRPr="00064D80">
        <w:rPr>
          <w:b/>
          <w:i/>
          <w:u w:val="single"/>
        </w:rPr>
        <w:t xml:space="preserve">Proposal </w:t>
      </w:r>
      <w:r w:rsidR="00D83EEC">
        <w:rPr>
          <w:b/>
          <w:i/>
          <w:noProof/>
          <w:u w:val="single"/>
        </w:rPr>
        <w:t>12</w:t>
      </w:r>
      <w:r w:rsidR="00D83EEC" w:rsidRPr="00064D80">
        <w:rPr>
          <w:b/>
          <w:i/>
        </w:rPr>
        <w:t xml:space="preserve">: </w:t>
      </w:r>
      <w:r w:rsidR="00D83EEC">
        <w:rPr>
          <w:b/>
          <w:i/>
        </w:rPr>
        <w:t xml:space="preserve">Support the table 2 and table 3 as the baseline for the evaluation of </w:t>
      </w:r>
      <w:proofErr w:type="spellStart"/>
      <w:r w:rsidR="00D83EEC">
        <w:rPr>
          <w:b/>
          <w:i/>
        </w:rPr>
        <w:t>sidelink</w:t>
      </w:r>
      <w:proofErr w:type="spellEnd"/>
      <w:r w:rsidR="00D83EEC">
        <w:rPr>
          <w:b/>
          <w:i/>
        </w:rPr>
        <w:t xml:space="preserve"> operation on FR2.</w:t>
      </w:r>
      <w:r>
        <w:rPr>
          <w:rFonts w:eastAsiaTheme="minorEastAsia"/>
          <w:b/>
          <w:szCs w:val="20"/>
          <w:lang w:eastAsia="zh-CN"/>
        </w:rPr>
        <w:fldChar w:fldCharType="end"/>
      </w:r>
    </w:p>
    <w:p w14:paraId="58C1C2A6" w14:textId="77777777" w:rsidR="00D07871" w:rsidRPr="00911E1A" w:rsidRDefault="00D07871" w:rsidP="00E57FFA">
      <w:pPr>
        <w:pStyle w:val="a0"/>
        <w:rPr>
          <w:rFonts w:eastAsiaTheme="minorEastAsia"/>
          <w:b/>
          <w:szCs w:val="20"/>
          <w:lang w:eastAsia="zh-CN"/>
        </w:rPr>
      </w:pPr>
    </w:p>
    <w:p w14:paraId="2A2DA16C" w14:textId="10832F5E" w:rsidR="003A58A3" w:rsidRPr="00D26A49" w:rsidRDefault="003A58A3" w:rsidP="009D4FC5">
      <w:pPr>
        <w:pStyle w:val="af9"/>
        <w:keepNext/>
        <w:keepLines/>
        <w:numPr>
          <w:ilvl w:val="0"/>
          <w:numId w:val="23"/>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20"/>
        </w:rPr>
      </w:pPr>
      <w:r w:rsidRPr="00D26A49">
        <w:rPr>
          <w:rFonts w:ascii="Arial" w:hAnsi="Arial"/>
          <w:sz w:val="36"/>
          <w:szCs w:val="20"/>
        </w:rPr>
        <w:t>References</w:t>
      </w:r>
    </w:p>
    <w:p w14:paraId="6EE06DBA" w14:textId="29C4ADA2" w:rsidR="003A58A3" w:rsidRPr="001C5D6D" w:rsidRDefault="009F7CF3" w:rsidP="00C16D36">
      <w:pPr>
        <w:numPr>
          <w:ilvl w:val="0"/>
          <w:numId w:val="16"/>
        </w:numPr>
        <w:jc w:val="both"/>
        <w:rPr>
          <w:rFonts w:ascii="Times" w:hAnsi="Times"/>
          <w:kern w:val="2"/>
          <w:sz w:val="20"/>
          <w:lang w:eastAsia="zh-CN"/>
        </w:rPr>
      </w:pPr>
      <w:r w:rsidRPr="009F7CF3">
        <w:rPr>
          <w:rFonts w:ascii="Times" w:hAnsi="Times"/>
          <w:kern w:val="2"/>
          <w:sz w:val="20"/>
          <w:lang w:eastAsia="zh-CN"/>
        </w:rPr>
        <w:t>3GPP TR 3</w:t>
      </w:r>
      <w:r>
        <w:rPr>
          <w:rFonts w:ascii="Times" w:hAnsi="Times"/>
          <w:kern w:val="2"/>
          <w:sz w:val="20"/>
          <w:lang w:eastAsia="zh-CN"/>
        </w:rPr>
        <w:t>7</w:t>
      </w:r>
      <w:r w:rsidRPr="009F7CF3">
        <w:rPr>
          <w:rFonts w:ascii="Times" w:hAnsi="Times"/>
          <w:kern w:val="2"/>
          <w:sz w:val="20"/>
          <w:lang w:eastAsia="zh-CN"/>
        </w:rPr>
        <w:t>.8</w:t>
      </w:r>
      <w:r>
        <w:rPr>
          <w:rFonts w:ascii="Times" w:hAnsi="Times"/>
          <w:kern w:val="2"/>
          <w:sz w:val="20"/>
          <w:lang w:eastAsia="zh-CN"/>
        </w:rPr>
        <w:t>65</w:t>
      </w:r>
      <w:r w:rsidRPr="009F7CF3">
        <w:rPr>
          <w:rFonts w:ascii="Times" w:hAnsi="Times"/>
          <w:kern w:val="2"/>
          <w:sz w:val="20"/>
          <w:lang w:eastAsia="zh-CN"/>
        </w:rPr>
        <w:t>, “</w:t>
      </w:r>
      <w:r w:rsidRPr="009F7CF3">
        <w:rPr>
          <w:rFonts w:ascii="Times" w:hAnsi="Times"/>
          <w:kern w:val="2"/>
          <w:sz w:val="20"/>
          <w:lang w:val="en-GB" w:eastAsia="zh-CN"/>
        </w:rPr>
        <w:t>Study on evaluation methodology of new Vehicle-to-Everything (V2X) use cases for LTE and NR</w:t>
      </w:r>
      <w:r w:rsidRPr="009F7CF3">
        <w:rPr>
          <w:rFonts w:ascii="Times" w:hAnsi="Times"/>
          <w:kern w:val="2"/>
          <w:sz w:val="20"/>
          <w:lang w:eastAsia="zh-CN"/>
        </w:rPr>
        <w:t>”, V1</w:t>
      </w:r>
      <w:r>
        <w:rPr>
          <w:rFonts w:ascii="Times" w:hAnsi="Times"/>
          <w:kern w:val="2"/>
          <w:sz w:val="20"/>
          <w:lang w:eastAsia="zh-CN"/>
        </w:rPr>
        <w:t>5</w:t>
      </w:r>
      <w:r w:rsidRPr="009F7CF3">
        <w:rPr>
          <w:rFonts w:ascii="Times" w:hAnsi="Times"/>
          <w:kern w:val="2"/>
          <w:sz w:val="20"/>
          <w:lang w:eastAsia="zh-CN"/>
        </w:rPr>
        <w:t>.</w:t>
      </w:r>
      <w:r>
        <w:rPr>
          <w:rFonts w:ascii="Times" w:hAnsi="Times"/>
          <w:kern w:val="2"/>
          <w:sz w:val="20"/>
          <w:lang w:eastAsia="zh-CN"/>
        </w:rPr>
        <w:t>3</w:t>
      </w:r>
      <w:r w:rsidRPr="009F7CF3">
        <w:rPr>
          <w:rFonts w:ascii="Times" w:hAnsi="Times"/>
          <w:kern w:val="2"/>
          <w:sz w:val="20"/>
          <w:lang w:eastAsia="zh-CN"/>
        </w:rPr>
        <w:t>.0.</w:t>
      </w:r>
    </w:p>
    <w:p w14:paraId="58448362" w14:textId="696A52A0" w:rsidR="00EA7225" w:rsidRPr="009F7CF3" w:rsidRDefault="008E4F9E" w:rsidP="009F7CF3">
      <w:pPr>
        <w:numPr>
          <w:ilvl w:val="0"/>
          <w:numId w:val="16"/>
        </w:numPr>
        <w:jc w:val="both"/>
        <w:rPr>
          <w:rFonts w:ascii="Times" w:hAnsi="Times"/>
          <w:kern w:val="2"/>
          <w:sz w:val="20"/>
          <w:lang w:eastAsia="zh-CN"/>
        </w:rPr>
      </w:pPr>
      <w:bookmarkStart w:id="18" w:name="_Ref505972896"/>
      <w:r w:rsidRPr="002D3224">
        <w:rPr>
          <w:rFonts w:ascii="Times" w:hAnsi="Times"/>
          <w:kern w:val="2"/>
          <w:sz w:val="20"/>
          <w:lang w:eastAsia="zh-CN"/>
        </w:rPr>
        <w:t xml:space="preserve">3GPP TR </w:t>
      </w:r>
      <w:r>
        <w:rPr>
          <w:rFonts w:ascii="Times" w:hAnsi="Times"/>
          <w:kern w:val="2"/>
          <w:sz w:val="20"/>
          <w:lang w:eastAsia="zh-CN"/>
        </w:rPr>
        <w:t>38.8</w:t>
      </w:r>
      <w:r w:rsidR="009F7CF3">
        <w:rPr>
          <w:rFonts w:ascii="Times" w:hAnsi="Times"/>
          <w:kern w:val="2"/>
          <w:sz w:val="20"/>
          <w:lang w:eastAsia="zh-CN"/>
        </w:rPr>
        <w:t>08</w:t>
      </w:r>
      <w:r w:rsidRPr="002D3224">
        <w:rPr>
          <w:rFonts w:ascii="Times" w:hAnsi="Times"/>
          <w:kern w:val="2"/>
          <w:sz w:val="20"/>
          <w:lang w:eastAsia="zh-CN"/>
        </w:rPr>
        <w:t>, “</w:t>
      </w:r>
      <w:r w:rsidR="009F7CF3" w:rsidRPr="009F7CF3">
        <w:rPr>
          <w:rFonts w:ascii="Times" w:hAnsi="Times"/>
          <w:kern w:val="2"/>
          <w:sz w:val="20"/>
          <w:lang w:eastAsia="zh-CN"/>
        </w:rPr>
        <w:t>Study on supporting NR from 52.6 GHz to 71 GHz</w:t>
      </w:r>
      <w:r w:rsidRPr="009F7CF3">
        <w:rPr>
          <w:rFonts w:ascii="Times" w:hAnsi="Times"/>
          <w:kern w:val="2"/>
          <w:sz w:val="20"/>
          <w:lang w:eastAsia="zh-CN"/>
        </w:rPr>
        <w:t>”, V17.0.0.</w:t>
      </w:r>
      <w:bookmarkEnd w:id="18"/>
      <w:r w:rsidRPr="009F7CF3">
        <w:rPr>
          <w:rFonts w:ascii="Times" w:hAnsi="Times"/>
          <w:kern w:val="2"/>
          <w:sz w:val="20"/>
          <w:lang w:eastAsia="zh-CN"/>
        </w:rPr>
        <w:t xml:space="preserve"> </w:t>
      </w:r>
      <w:bookmarkEnd w:id="2"/>
      <w:bookmarkEnd w:id="3"/>
    </w:p>
    <w:sectPr w:rsidR="00EA7225" w:rsidRPr="009F7CF3">
      <w:footerReference w:type="default" r:id="rId12"/>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3BCC1" w16cex:dateUtc="2022-04-27T03:30:00Z"/>
  <w16cex:commentExtensible w16cex:durableId="2613A7BF" w16cex:dateUtc="2022-04-27T03:30:00Z"/>
  <w16cex:commentExtensible w16cex:durableId="2613A97E" w16cex:dateUtc="2022-04-27T03:37:00Z"/>
  <w16cex:commentExtensible w16cex:durableId="2613E2D2" w16cex:dateUtc="2022-04-27T07:42:00Z"/>
  <w16cex:commentExtensible w16cex:durableId="2613BDCD" w16cex:dateUtc="2022-04-27T0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7AA4D" w14:textId="77777777" w:rsidR="00D571C1" w:rsidRDefault="00D571C1">
      <w:r>
        <w:separator/>
      </w:r>
    </w:p>
  </w:endnote>
  <w:endnote w:type="continuationSeparator" w:id="0">
    <w:p w14:paraId="6E10CB67" w14:textId="77777777" w:rsidR="00D571C1" w:rsidRDefault="00D571C1">
      <w:r>
        <w:continuationSeparator/>
      </w:r>
    </w:p>
  </w:endnote>
  <w:endnote w:type="continuationNotice" w:id="1">
    <w:p w14:paraId="71D9544A" w14:textId="77777777" w:rsidR="00D571C1" w:rsidRDefault="00D57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5FCE8404" w:rsidR="006C0D73" w:rsidRPr="00E7456F" w:rsidRDefault="006C0D73"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1894F" w14:textId="77777777" w:rsidR="00D571C1" w:rsidRDefault="00D571C1">
      <w:r>
        <w:separator/>
      </w:r>
    </w:p>
  </w:footnote>
  <w:footnote w:type="continuationSeparator" w:id="0">
    <w:p w14:paraId="748273DF" w14:textId="77777777" w:rsidR="00D571C1" w:rsidRDefault="00D571C1">
      <w:r>
        <w:continuationSeparator/>
      </w:r>
    </w:p>
  </w:footnote>
  <w:footnote w:type="continuationNotice" w:id="1">
    <w:p w14:paraId="70D1ABA5" w14:textId="77777777" w:rsidR="00D571C1" w:rsidRDefault="00D571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AE01F4"/>
    <w:multiLevelType w:val="hybridMultilevel"/>
    <w:tmpl w:val="14A45848"/>
    <w:lvl w:ilvl="0" w:tplc="B8D8D7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2D5EF40E"/>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155900"/>
    <w:multiLevelType w:val="hybridMultilevel"/>
    <w:tmpl w:val="5FB4D638"/>
    <w:lvl w:ilvl="0" w:tplc="484E59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0"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2" w15:restartNumberingAfterBreak="0">
    <w:nsid w:val="22817788"/>
    <w:multiLevelType w:val="hybridMultilevel"/>
    <w:tmpl w:val="CD56172A"/>
    <w:lvl w:ilvl="0" w:tplc="FFFFFFFF">
      <w:start w:val="1"/>
      <w:numFmt w:val="bullet"/>
      <w:lvlText w:val=""/>
      <w:lvlJc w:val="left"/>
      <w:pPr>
        <w:ind w:left="1129" w:hanging="420"/>
      </w:pPr>
      <w:rPr>
        <w:rFonts w:ascii="Symbol" w:hAnsi="Symbol" w:hint="default"/>
      </w:rPr>
    </w:lvl>
    <w:lvl w:ilvl="1" w:tplc="106AF6C2">
      <w:numFmt w:val="bullet"/>
      <w:lvlText w:val="-"/>
      <w:lvlJc w:val="left"/>
      <w:pPr>
        <w:ind w:left="1549" w:hanging="420"/>
      </w:pPr>
      <w:rPr>
        <w:rFonts w:ascii="Times" w:eastAsia="Batang" w:hAnsi="Times" w:cs="Time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9E3263"/>
    <w:multiLevelType w:val="hybridMultilevel"/>
    <w:tmpl w:val="7946E6A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B663C4"/>
    <w:multiLevelType w:val="multilevel"/>
    <w:tmpl w:val="1BAE2F7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b/>
      </w:rPr>
    </w:lvl>
    <w:lvl w:ilvl="2">
      <w:start w:val="1"/>
      <w:numFmt w:val="decimal"/>
      <w:pStyle w:val="30"/>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B5B64EA"/>
    <w:multiLevelType w:val="hybridMultilevel"/>
    <w:tmpl w:val="41C2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1B6B86"/>
    <w:multiLevelType w:val="hybridMultilevel"/>
    <w:tmpl w:val="91BA2B76"/>
    <w:lvl w:ilvl="0" w:tplc="04090003">
      <w:start w:val="1"/>
      <w:numFmt w:val="bullet"/>
      <w:lvlText w:val="o"/>
      <w:lvlJc w:val="left"/>
      <w:pPr>
        <w:ind w:left="1120" w:hanging="420"/>
      </w:pPr>
      <w:rPr>
        <w:rFonts w:ascii="Courier New" w:hAnsi="Courier New" w:cs="Courier New"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9" w15:restartNumberingAfterBreak="0">
    <w:nsid w:val="42C55060"/>
    <w:multiLevelType w:val="hybridMultilevel"/>
    <w:tmpl w:val="4FB89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E51A9A"/>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A5BB1"/>
    <w:multiLevelType w:val="hybridMultilevel"/>
    <w:tmpl w:val="C9BCB5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647443"/>
    <w:multiLevelType w:val="hybridMultilevel"/>
    <w:tmpl w:val="ECAE6356"/>
    <w:lvl w:ilvl="0" w:tplc="04090001">
      <w:start w:val="1"/>
      <w:numFmt w:val="bullet"/>
      <w:lvlText w:val=""/>
      <w:lvlJc w:val="left"/>
      <w:pPr>
        <w:ind w:left="1344" w:hanging="420"/>
      </w:pPr>
      <w:rPr>
        <w:rFonts w:ascii="Symbol" w:hAnsi="Symbol" w:hint="default"/>
      </w:rPr>
    </w:lvl>
    <w:lvl w:ilvl="1" w:tplc="04090003" w:tentative="1">
      <w:start w:val="1"/>
      <w:numFmt w:val="bullet"/>
      <w:lvlText w:val=""/>
      <w:lvlJc w:val="left"/>
      <w:pPr>
        <w:ind w:left="1764" w:hanging="420"/>
      </w:pPr>
      <w:rPr>
        <w:rFonts w:ascii="Wingdings" w:hAnsi="Wingdings" w:hint="default"/>
      </w:rPr>
    </w:lvl>
    <w:lvl w:ilvl="2" w:tplc="04090005" w:tentative="1">
      <w:start w:val="1"/>
      <w:numFmt w:val="bullet"/>
      <w:lvlText w:val=""/>
      <w:lvlJc w:val="left"/>
      <w:pPr>
        <w:ind w:left="2184" w:hanging="420"/>
      </w:pPr>
      <w:rPr>
        <w:rFonts w:ascii="Wingdings" w:hAnsi="Wingdings" w:hint="default"/>
      </w:rPr>
    </w:lvl>
    <w:lvl w:ilvl="3" w:tplc="04090001" w:tentative="1">
      <w:start w:val="1"/>
      <w:numFmt w:val="bullet"/>
      <w:lvlText w:val=""/>
      <w:lvlJc w:val="left"/>
      <w:pPr>
        <w:ind w:left="2604" w:hanging="420"/>
      </w:pPr>
      <w:rPr>
        <w:rFonts w:ascii="Wingdings" w:hAnsi="Wingdings" w:hint="default"/>
      </w:rPr>
    </w:lvl>
    <w:lvl w:ilvl="4" w:tplc="04090003" w:tentative="1">
      <w:start w:val="1"/>
      <w:numFmt w:val="bullet"/>
      <w:lvlText w:val=""/>
      <w:lvlJc w:val="left"/>
      <w:pPr>
        <w:ind w:left="3024" w:hanging="420"/>
      </w:pPr>
      <w:rPr>
        <w:rFonts w:ascii="Wingdings" w:hAnsi="Wingdings" w:hint="default"/>
      </w:rPr>
    </w:lvl>
    <w:lvl w:ilvl="5" w:tplc="04090005" w:tentative="1">
      <w:start w:val="1"/>
      <w:numFmt w:val="bullet"/>
      <w:lvlText w:val=""/>
      <w:lvlJc w:val="left"/>
      <w:pPr>
        <w:ind w:left="3444" w:hanging="420"/>
      </w:pPr>
      <w:rPr>
        <w:rFonts w:ascii="Wingdings" w:hAnsi="Wingdings" w:hint="default"/>
      </w:rPr>
    </w:lvl>
    <w:lvl w:ilvl="6" w:tplc="04090001" w:tentative="1">
      <w:start w:val="1"/>
      <w:numFmt w:val="bullet"/>
      <w:lvlText w:val=""/>
      <w:lvlJc w:val="left"/>
      <w:pPr>
        <w:ind w:left="3864" w:hanging="420"/>
      </w:pPr>
      <w:rPr>
        <w:rFonts w:ascii="Wingdings" w:hAnsi="Wingdings" w:hint="default"/>
      </w:rPr>
    </w:lvl>
    <w:lvl w:ilvl="7" w:tplc="04090003" w:tentative="1">
      <w:start w:val="1"/>
      <w:numFmt w:val="bullet"/>
      <w:lvlText w:val=""/>
      <w:lvlJc w:val="left"/>
      <w:pPr>
        <w:ind w:left="4284" w:hanging="420"/>
      </w:pPr>
      <w:rPr>
        <w:rFonts w:ascii="Wingdings" w:hAnsi="Wingdings" w:hint="default"/>
      </w:rPr>
    </w:lvl>
    <w:lvl w:ilvl="8" w:tplc="04090005" w:tentative="1">
      <w:start w:val="1"/>
      <w:numFmt w:val="bullet"/>
      <w:lvlText w:val=""/>
      <w:lvlJc w:val="left"/>
      <w:pPr>
        <w:ind w:left="4704" w:hanging="420"/>
      </w:pPr>
      <w:rPr>
        <w:rFonts w:ascii="Wingdings" w:hAnsi="Wingdings" w:hint="default"/>
      </w:rPr>
    </w:lvl>
  </w:abstractNum>
  <w:abstractNum w:abstractNumId="24" w15:restartNumberingAfterBreak="0">
    <w:nsid w:val="4DEE6775"/>
    <w:multiLevelType w:val="hybridMultilevel"/>
    <w:tmpl w:val="31BC53E4"/>
    <w:lvl w:ilvl="0" w:tplc="F6DE3358">
      <w:numFmt w:val="bullet"/>
      <w:lvlText w:val="-"/>
      <w:lvlJc w:val="left"/>
      <w:pPr>
        <w:ind w:left="624" w:hanging="420"/>
      </w:pPr>
      <w:rPr>
        <w:rFonts w:ascii="Times New Roman" w:eastAsia="MS Mincho" w:hAnsi="Times New Roman" w:cs="Times New Roman" w:hint="default"/>
      </w:rPr>
    </w:lvl>
    <w:lvl w:ilvl="1" w:tplc="F6DE3358">
      <w:numFmt w:val="bullet"/>
      <w:lvlText w:val="-"/>
      <w:lvlJc w:val="left"/>
      <w:pPr>
        <w:ind w:left="1044" w:hanging="420"/>
      </w:pPr>
      <w:rPr>
        <w:rFonts w:ascii="Times New Roman" w:eastAsia="MS Mincho" w:hAnsi="Times New Roman" w:cs="Times New Roman" w:hint="default"/>
      </w:rPr>
    </w:lvl>
    <w:lvl w:ilvl="2" w:tplc="F6DE3358">
      <w:numFmt w:val="bullet"/>
      <w:lvlText w:val="-"/>
      <w:lvlJc w:val="left"/>
      <w:pPr>
        <w:ind w:left="1464" w:hanging="420"/>
      </w:pPr>
      <w:rPr>
        <w:rFonts w:ascii="Times New Roman" w:eastAsia="MS Mincho" w:hAnsi="Times New Roman" w:cs="Times New Roman"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5" w15:restartNumberingAfterBreak="0">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84EE5"/>
    <w:multiLevelType w:val="hybridMultilevel"/>
    <w:tmpl w:val="A38A56CE"/>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02230"/>
    <w:multiLevelType w:val="hybridMultilevel"/>
    <w:tmpl w:val="99746760"/>
    <w:lvl w:ilvl="0" w:tplc="106AF6C2">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B5800EF"/>
    <w:multiLevelType w:val="hybridMultilevel"/>
    <w:tmpl w:val="086EDF48"/>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5E551C"/>
    <w:multiLevelType w:val="hybridMultilevel"/>
    <w:tmpl w:val="DB66575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F56EC5"/>
    <w:multiLevelType w:val="hybridMultilevel"/>
    <w:tmpl w:val="521A363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4D00E7"/>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914EE0"/>
    <w:multiLevelType w:val="hybridMultilevel"/>
    <w:tmpl w:val="4F0CDB94"/>
    <w:lvl w:ilvl="0" w:tplc="5AE2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EF8423D"/>
    <w:multiLevelType w:val="hybridMultilevel"/>
    <w:tmpl w:val="DACEBC6E"/>
    <w:lvl w:ilvl="0" w:tplc="B8D8D7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0"/>
  </w:num>
  <w:num w:numId="3">
    <w:abstractNumId w:val="40"/>
  </w:num>
  <w:num w:numId="4">
    <w:abstractNumId w:val="6"/>
  </w:num>
  <w:num w:numId="5">
    <w:abstractNumId w:val="36"/>
  </w:num>
  <w:num w:numId="6">
    <w:abstractNumId w:val="31"/>
  </w:num>
  <w:num w:numId="7">
    <w:abstractNumId w:val="27"/>
  </w:num>
  <w:num w:numId="8">
    <w:abstractNumId w:val="32"/>
  </w:num>
  <w:num w:numId="9">
    <w:abstractNumId w:val="3"/>
  </w:num>
  <w:num w:numId="10">
    <w:abstractNumId w:val="38"/>
  </w:num>
  <w:num w:numId="11">
    <w:abstractNumId w:val="13"/>
  </w:num>
  <w:num w:numId="12">
    <w:abstractNumId w:val="26"/>
  </w:num>
  <w:num w:numId="13">
    <w:abstractNumId w:val="8"/>
  </w:num>
  <w:num w:numId="14">
    <w:abstractNumId w:val="23"/>
  </w:num>
  <w:num w:numId="15">
    <w:abstractNumId w:val="24"/>
  </w:num>
  <w:num w:numId="16">
    <w:abstractNumId w:val="42"/>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1"/>
  </w:num>
  <w:num w:numId="20">
    <w:abstractNumId w:val="43"/>
  </w:num>
  <w:num w:numId="21">
    <w:abstractNumId w:val="1"/>
  </w:num>
  <w:num w:numId="22">
    <w:abstractNumId w:val="5"/>
  </w:num>
  <w:num w:numId="23">
    <w:abstractNumId w:val="15"/>
  </w:num>
  <w:num w:numId="24">
    <w:abstractNumId w:val="39"/>
  </w:num>
  <w:num w:numId="25">
    <w:abstractNumId w:val="10"/>
  </w:num>
  <w:num w:numId="26">
    <w:abstractNumId w:val="19"/>
  </w:num>
  <w:num w:numId="27">
    <w:abstractNumId w:val="34"/>
  </w:num>
  <w:num w:numId="28">
    <w:abstractNumId w:val="22"/>
  </w:num>
  <w:num w:numId="29">
    <w:abstractNumId w:val="29"/>
  </w:num>
  <w:num w:numId="30">
    <w:abstractNumId w:val="11"/>
  </w:num>
  <w:num w:numId="31">
    <w:abstractNumId w:val="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7"/>
  </w:num>
  <w:num w:numId="34">
    <w:abstractNumId w:val="37"/>
  </w:num>
  <w:num w:numId="35">
    <w:abstractNumId w:val="30"/>
  </w:num>
  <w:num w:numId="36">
    <w:abstractNumId w:val="15"/>
  </w:num>
  <w:num w:numId="37">
    <w:abstractNumId w:val="35"/>
  </w:num>
  <w:num w:numId="38">
    <w:abstractNumId w:val="4"/>
  </w:num>
  <w:num w:numId="39">
    <w:abstractNumId w:val="20"/>
  </w:num>
  <w:num w:numId="40">
    <w:abstractNumId w:val="25"/>
  </w:num>
  <w:num w:numId="41">
    <w:abstractNumId w:val="25"/>
  </w:num>
  <w:num w:numId="42">
    <w:abstractNumId w:val="28"/>
  </w:num>
  <w:num w:numId="43">
    <w:abstractNumId w:val="17"/>
  </w:num>
  <w:num w:numId="44">
    <w:abstractNumId w:val="18"/>
  </w:num>
  <w:num w:numId="45">
    <w:abstractNumId w:val="12"/>
  </w:num>
  <w:num w:numId="4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MjAwN7cwA3IsLZR0lIJTi4sz8/NACkxqAWzFz5QsAAAA"/>
  </w:docVars>
  <w:rsids>
    <w:rsidRoot w:val="007B0733"/>
    <w:rsid w:val="00001FFA"/>
    <w:rsid w:val="0000279E"/>
    <w:rsid w:val="00004DD6"/>
    <w:rsid w:val="000054C0"/>
    <w:rsid w:val="000056A7"/>
    <w:rsid w:val="00005B9C"/>
    <w:rsid w:val="000100CC"/>
    <w:rsid w:val="0001117C"/>
    <w:rsid w:val="0001182D"/>
    <w:rsid w:val="00013241"/>
    <w:rsid w:val="00013F9C"/>
    <w:rsid w:val="00014788"/>
    <w:rsid w:val="0001534B"/>
    <w:rsid w:val="00015545"/>
    <w:rsid w:val="00017461"/>
    <w:rsid w:val="00017714"/>
    <w:rsid w:val="00017F21"/>
    <w:rsid w:val="00022CB4"/>
    <w:rsid w:val="0002462D"/>
    <w:rsid w:val="00024A15"/>
    <w:rsid w:val="00025FBD"/>
    <w:rsid w:val="000263C4"/>
    <w:rsid w:val="000273FD"/>
    <w:rsid w:val="0002784B"/>
    <w:rsid w:val="0002786A"/>
    <w:rsid w:val="00032856"/>
    <w:rsid w:val="00032BE2"/>
    <w:rsid w:val="00033B21"/>
    <w:rsid w:val="00034348"/>
    <w:rsid w:val="00036ABF"/>
    <w:rsid w:val="00036B9C"/>
    <w:rsid w:val="00037587"/>
    <w:rsid w:val="000377D9"/>
    <w:rsid w:val="0004051F"/>
    <w:rsid w:val="00041699"/>
    <w:rsid w:val="00043816"/>
    <w:rsid w:val="00043DC8"/>
    <w:rsid w:val="00044309"/>
    <w:rsid w:val="00046452"/>
    <w:rsid w:val="00050EE3"/>
    <w:rsid w:val="0005100C"/>
    <w:rsid w:val="0005168C"/>
    <w:rsid w:val="00051B53"/>
    <w:rsid w:val="00051C62"/>
    <w:rsid w:val="00052402"/>
    <w:rsid w:val="000528A1"/>
    <w:rsid w:val="00052EDE"/>
    <w:rsid w:val="00053DF5"/>
    <w:rsid w:val="0005469C"/>
    <w:rsid w:val="00054BD4"/>
    <w:rsid w:val="00055ACB"/>
    <w:rsid w:val="00055AEB"/>
    <w:rsid w:val="00055FCB"/>
    <w:rsid w:val="000564EB"/>
    <w:rsid w:val="0006081E"/>
    <w:rsid w:val="00060955"/>
    <w:rsid w:val="00061732"/>
    <w:rsid w:val="00062D7E"/>
    <w:rsid w:val="000636C4"/>
    <w:rsid w:val="00064D80"/>
    <w:rsid w:val="0006567F"/>
    <w:rsid w:val="00071FCE"/>
    <w:rsid w:val="000727E2"/>
    <w:rsid w:val="000729DE"/>
    <w:rsid w:val="00072B01"/>
    <w:rsid w:val="00074060"/>
    <w:rsid w:val="00074830"/>
    <w:rsid w:val="0007508D"/>
    <w:rsid w:val="00076E96"/>
    <w:rsid w:val="0007708D"/>
    <w:rsid w:val="000773F6"/>
    <w:rsid w:val="00080662"/>
    <w:rsid w:val="00080B36"/>
    <w:rsid w:val="000818E7"/>
    <w:rsid w:val="000836A1"/>
    <w:rsid w:val="000855F8"/>
    <w:rsid w:val="00085868"/>
    <w:rsid w:val="00086BD7"/>
    <w:rsid w:val="00087A11"/>
    <w:rsid w:val="00087FBD"/>
    <w:rsid w:val="000908F5"/>
    <w:rsid w:val="00092BBC"/>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3CE"/>
    <w:rsid w:val="000B3979"/>
    <w:rsid w:val="000B3BAB"/>
    <w:rsid w:val="000B3E4E"/>
    <w:rsid w:val="000B4819"/>
    <w:rsid w:val="000B4E4C"/>
    <w:rsid w:val="000B55E6"/>
    <w:rsid w:val="000B59FA"/>
    <w:rsid w:val="000B5BB8"/>
    <w:rsid w:val="000B6313"/>
    <w:rsid w:val="000B730E"/>
    <w:rsid w:val="000C2C02"/>
    <w:rsid w:val="000C6C83"/>
    <w:rsid w:val="000C733F"/>
    <w:rsid w:val="000D03C1"/>
    <w:rsid w:val="000D1B8B"/>
    <w:rsid w:val="000D515E"/>
    <w:rsid w:val="000D5208"/>
    <w:rsid w:val="000D57AB"/>
    <w:rsid w:val="000D5CAF"/>
    <w:rsid w:val="000D668C"/>
    <w:rsid w:val="000D6CAA"/>
    <w:rsid w:val="000D6F08"/>
    <w:rsid w:val="000D70B3"/>
    <w:rsid w:val="000D72B3"/>
    <w:rsid w:val="000D7313"/>
    <w:rsid w:val="000D7587"/>
    <w:rsid w:val="000D7F0F"/>
    <w:rsid w:val="000E0024"/>
    <w:rsid w:val="000E0028"/>
    <w:rsid w:val="000E189F"/>
    <w:rsid w:val="000E22D3"/>
    <w:rsid w:val="000E2EA4"/>
    <w:rsid w:val="000E3E99"/>
    <w:rsid w:val="000E4492"/>
    <w:rsid w:val="000E5C66"/>
    <w:rsid w:val="000E5FCE"/>
    <w:rsid w:val="000E7848"/>
    <w:rsid w:val="000F08E3"/>
    <w:rsid w:val="000F0DB3"/>
    <w:rsid w:val="000F162C"/>
    <w:rsid w:val="000F20E6"/>
    <w:rsid w:val="000F3A70"/>
    <w:rsid w:val="000F5307"/>
    <w:rsid w:val="000F6D45"/>
    <w:rsid w:val="000F7E9E"/>
    <w:rsid w:val="0010065D"/>
    <w:rsid w:val="00100712"/>
    <w:rsid w:val="001038B1"/>
    <w:rsid w:val="00103D3A"/>
    <w:rsid w:val="00104824"/>
    <w:rsid w:val="00106082"/>
    <w:rsid w:val="0010634F"/>
    <w:rsid w:val="00107CC3"/>
    <w:rsid w:val="001103E3"/>
    <w:rsid w:val="00110585"/>
    <w:rsid w:val="00110BDC"/>
    <w:rsid w:val="00110E71"/>
    <w:rsid w:val="00111D52"/>
    <w:rsid w:val="00112AB0"/>
    <w:rsid w:val="00112C61"/>
    <w:rsid w:val="001131E4"/>
    <w:rsid w:val="00114348"/>
    <w:rsid w:val="00115220"/>
    <w:rsid w:val="00115F3E"/>
    <w:rsid w:val="0011627E"/>
    <w:rsid w:val="00120395"/>
    <w:rsid w:val="001224C1"/>
    <w:rsid w:val="00122B05"/>
    <w:rsid w:val="00122DC7"/>
    <w:rsid w:val="00123920"/>
    <w:rsid w:val="00123ACE"/>
    <w:rsid w:val="00123FA2"/>
    <w:rsid w:val="001256FC"/>
    <w:rsid w:val="00127E57"/>
    <w:rsid w:val="001301B0"/>
    <w:rsid w:val="00130B4A"/>
    <w:rsid w:val="001316E0"/>
    <w:rsid w:val="00131A4A"/>
    <w:rsid w:val="00133CFB"/>
    <w:rsid w:val="00134261"/>
    <w:rsid w:val="00134D51"/>
    <w:rsid w:val="0013670E"/>
    <w:rsid w:val="00141CC8"/>
    <w:rsid w:val="00141D8B"/>
    <w:rsid w:val="00142059"/>
    <w:rsid w:val="001428AB"/>
    <w:rsid w:val="001457AC"/>
    <w:rsid w:val="001460A1"/>
    <w:rsid w:val="00147E5D"/>
    <w:rsid w:val="00147F65"/>
    <w:rsid w:val="00150240"/>
    <w:rsid w:val="00150A25"/>
    <w:rsid w:val="00151437"/>
    <w:rsid w:val="00151C00"/>
    <w:rsid w:val="001530FD"/>
    <w:rsid w:val="001531D8"/>
    <w:rsid w:val="0015335C"/>
    <w:rsid w:val="001537C6"/>
    <w:rsid w:val="00155204"/>
    <w:rsid w:val="00155458"/>
    <w:rsid w:val="001554AC"/>
    <w:rsid w:val="001565F5"/>
    <w:rsid w:val="00156675"/>
    <w:rsid w:val="00160B53"/>
    <w:rsid w:val="0016180C"/>
    <w:rsid w:val="00161B07"/>
    <w:rsid w:val="00161C70"/>
    <w:rsid w:val="00162E95"/>
    <w:rsid w:val="00164C65"/>
    <w:rsid w:val="00165ABE"/>
    <w:rsid w:val="00166DC3"/>
    <w:rsid w:val="00166DFC"/>
    <w:rsid w:val="00167548"/>
    <w:rsid w:val="00170FAE"/>
    <w:rsid w:val="00171099"/>
    <w:rsid w:val="00171298"/>
    <w:rsid w:val="001722F6"/>
    <w:rsid w:val="00173200"/>
    <w:rsid w:val="0017424D"/>
    <w:rsid w:val="00174729"/>
    <w:rsid w:val="0017729F"/>
    <w:rsid w:val="00180061"/>
    <w:rsid w:val="00181610"/>
    <w:rsid w:val="00181F2E"/>
    <w:rsid w:val="00184C16"/>
    <w:rsid w:val="00184EF0"/>
    <w:rsid w:val="00186068"/>
    <w:rsid w:val="001904F3"/>
    <w:rsid w:val="00190C90"/>
    <w:rsid w:val="0019151A"/>
    <w:rsid w:val="00191EFE"/>
    <w:rsid w:val="001928B8"/>
    <w:rsid w:val="00192BE0"/>
    <w:rsid w:val="00193B07"/>
    <w:rsid w:val="00193CB3"/>
    <w:rsid w:val="00194C1D"/>
    <w:rsid w:val="00194C2D"/>
    <w:rsid w:val="00195826"/>
    <w:rsid w:val="00195A32"/>
    <w:rsid w:val="0019617E"/>
    <w:rsid w:val="001A03F5"/>
    <w:rsid w:val="001A0607"/>
    <w:rsid w:val="001A3365"/>
    <w:rsid w:val="001A3A45"/>
    <w:rsid w:val="001A4B6E"/>
    <w:rsid w:val="001A4D9D"/>
    <w:rsid w:val="001A5B61"/>
    <w:rsid w:val="001A6173"/>
    <w:rsid w:val="001A68BF"/>
    <w:rsid w:val="001A71A6"/>
    <w:rsid w:val="001B081E"/>
    <w:rsid w:val="001B283F"/>
    <w:rsid w:val="001B2B46"/>
    <w:rsid w:val="001B4CD7"/>
    <w:rsid w:val="001B5566"/>
    <w:rsid w:val="001C07AB"/>
    <w:rsid w:val="001C1040"/>
    <w:rsid w:val="001C1358"/>
    <w:rsid w:val="001C1508"/>
    <w:rsid w:val="001C2127"/>
    <w:rsid w:val="001C2481"/>
    <w:rsid w:val="001C29E8"/>
    <w:rsid w:val="001C2EB9"/>
    <w:rsid w:val="001C352F"/>
    <w:rsid w:val="001C496D"/>
    <w:rsid w:val="001C4D12"/>
    <w:rsid w:val="001C5354"/>
    <w:rsid w:val="001C5D6D"/>
    <w:rsid w:val="001C61A5"/>
    <w:rsid w:val="001C6F50"/>
    <w:rsid w:val="001C76AC"/>
    <w:rsid w:val="001C79F8"/>
    <w:rsid w:val="001D1E28"/>
    <w:rsid w:val="001D39E9"/>
    <w:rsid w:val="001D40B0"/>
    <w:rsid w:val="001D4EF1"/>
    <w:rsid w:val="001D68AB"/>
    <w:rsid w:val="001D6B18"/>
    <w:rsid w:val="001D6C22"/>
    <w:rsid w:val="001D79F6"/>
    <w:rsid w:val="001D7A31"/>
    <w:rsid w:val="001E06EB"/>
    <w:rsid w:val="001E3E02"/>
    <w:rsid w:val="001E3FF2"/>
    <w:rsid w:val="001E4275"/>
    <w:rsid w:val="001E567E"/>
    <w:rsid w:val="001E6A17"/>
    <w:rsid w:val="001E6D77"/>
    <w:rsid w:val="001E7A31"/>
    <w:rsid w:val="001F048A"/>
    <w:rsid w:val="001F0B80"/>
    <w:rsid w:val="001F20D7"/>
    <w:rsid w:val="001F20FE"/>
    <w:rsid w:val="001F2167"/>
    <w:rsid w:val="001F2558"/>
    <w:rsid w:val="001F290B"/>
    <w:rsid w:val="001F358A"/>
    <w:rsid w:val="001F74FB"/>
    <w:rsid w:val="002016AF"/>
    <w:rsid w:val="00202312"/>
    <w:rsid w:val="00202345"/>
    <w:rsid w:val="00203254"/>
    <w:rsid w:val="002047DF"/>
    <w:rsid w:val="00204993"/>
    <w:rsid w:val="00204FA1"/>
    <w:rsid w:val="00205120"/>
    <w:rsid w:val="00205F78"/>
    <w:rsid w:val="00206B4C"/>
    <w:rsid w:val="00207141"/>
    <w:rsid w:val="00211138"/>
    <w:rsid w:val="0021133F"/>
    <w:rsid w:val="002115E3"/>
    <w:rsid w:val="0021248D"/>
    <w:rsid w:val="002127A9"/>
    <w:rsid w:val="0021287F"/>
    <w:rsid w:val="002129B0"/>
    <w:rsid w:val="002146E1"/>
    <w:rsid w:val="00214AF1"/>
    <w:rsid w:val="002172A3"/>
    <w:rsid w:val="00220E0C"/>
    <w:rsid w:val="00221976"/>
    <w:rsid w:val="00222E3F"/>
    <w:rsid w:val="0022476F"/>
    <w:rsid w:val="00224A0F"/>
    <w:rsid w:val="0022538D"/>
    <w:rsid w:val="00225934"/>
    <w:rsid w:val="00226AEE"/>
    <w:rsid w:val="00226DC1"/>
    <w:rsid w:val="00227E5E"/>
    <w:rsid w:val="002310ED"/>
    <w:rsid w:val="002319FC"/>
    <w:rsid w:val="002321A9"/>
    <w:rsid w:val="00232B8F"/>
    <w:rsid w:val="00232C85"/>
    <w:rsid w:val="0023460C"/>
    <w:rsid w:val="00235B7E"/>
    <w:rsid w:val="00235D5B"/>
    <w:rsid w:val="00237020"/>
    <w:rsid w:val="00241153"/>
    <w:rsid w:val="00242497"/>
    <w:rsid w:val="0024448A"/>
    <w:rsid w:val="002451EB"/>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4361"/>
    <w:rsid w:val="002650AF"/>
    <w:rsid w:val="002653B0"/>
    <w:rsid w:val="00265AB1"/>
    <w:rsid w:val="00265E6D"/>
    <w:rsid w:val="00266E54"/>
    <w:rsid w:val="00267D8B"/>
    <w:rsid w:val="002706A5"/>
    <w:rsid w:val="00272EE2"/>
    <w:rsid w:val="00273ECB"/>
    <w:rsid w:val="00274325"/>
    <w:rsid w:val="00274F32"/>
    <w:rsid w:val="002754DF"/>
    <w:rsid w:val="00275D3A"/>
    <w:rsid w:val="00276BF3"/>
    <w:rsid w:val="00276F5A"/>
    <w:rsid w:val="00281B1F"/>
    <w:rsid w:val="00281F85"/>
    <w:rsid w:val="0028228E"/>
    <w:rsid w:val="002823DF"/>
    <w:rsid w:val="0028267E"/>
    <w:rsid w:val="00282F71"/>
    <w:rsid w:val="00283304"/>
    <w:rsid w:val="00284106"/>
    <w:rsid w:val="00284B36"/>
    <w:rsid w:val="00285517"/>
    <w:rsid w:val="0028655C"/>
    <w:rsid w:val="002907CA"/>
    <w:rsid w:val="0029188E"/>
    <w:rsid w:val="00294595"/>
    <w:rsid w:val="00294D55"/>
    <w:rsid w:val="002954C3"/>
    <w:rsid w:val="00296D86"/>
    <w:rsid w:val="002974E9"/>
    <w:rsid w:val="002A0313"/>
    <w:rsid w:val="002A0563"/>
    <w:rsid w:val="002A1B1F"/>
    <w:rsid w:val="002A29D3"/>
    <w:rsid w:val="002A313D"/>
    <w:rsid w:val="002A472E"/>
    <w:rsid w:val="002A6322"/>
    <w:rsid w:val="002A7EA8"/>
    <w:rsid w:val="002B0AF1"/>
    <w:rsid w:val="002B0DDA"/>
    <w:rsid w:val="002B106F"/>
    <w:rsid w:val="002B1E24"/>
    <w:rsid w:val="002B34B3"/>
    <w:rsid w:val="002B4E57"/>
    <w:rsid w:val="002B57CE"/>
    <w:rsid w:val="002C007D"/>
    <w:rsid w:val="002C0219"/>
    <w:rsid w:val="002C0304"/>
    <w:rsid w:val="002C1E06"/>
    <w:rsid w:val="002C1FD7"/>
    <w:rsid w:val="002C3299"/>
    <w:rsid w:val="002C3E24"/>
    <w:rsid w:val="002C3FAE"/>
    <w:rsid w:val="002C453A"/>
    <w:rsid w:val="002C455D"/>
    <w:rsid w:val="002C4923"/>
    <w:rsid w:val="002C4E1C"/>
    <w:rsid w:val="002C5AD6"/>
    <w:rsid w:val="002C625D"/>
    <w:rsid w:val="002C62BE"/>
    <w:rsid w:val="002C7CE9"/>
    <w:rsid w:val="002D033C"/>
    <w:rsid w:val="002D1686"/>
    <w:rsid w:val="002D22DD"/>
    <w:rsid w:val="002D2C8C"/>
    <w:rsid w:val="002D3224"/>
    <w:rsid w:val="002D45CD"/>
    <w:rsid w:val="002D4B41"/>
    <w:rsid w:val="002D54A3"/>
    <w:rsid w:val="002D5ECC"/>
    <w:rsid w:val="002D60A3"/>
    <w:rsid w:val="002E0EF2"/>
    <w:rsid w:val="002E12CF"/>
    <w:rsid w:val="002E1EDD"/>
    <w:rsid w:val="002E250C"/>
    <w:rsid w:val="002E38B3"/>
    <w:rsid w:val="002E3D34"/>
    <w:rsid w:val="002E3EDC"/>
    <w:rsid w:val="002E5303"/>
    <w:rsid w:val="002E755D"/>
    <w:rsid w:val="002E7C0F"/>
    <w:rsid w:val="002F1568"/>
    <w:rsid w:val="002F1A77"/>
    <w:rsid w:val="002F2BAD"/>
    <w:rsid w:val="002F2E09"/>
    <w:rsid w:val="002F30B2"/>
    <w:rsid w:val="002F3308"/>
    <w:rsid w:val="002F52BC"/>
    <w:rsid w:val="002F6871"/>
    <w:rsid w:val="002F6925"/>
    <w:rsid w:val="00300DC1"/>
    <w:rsid w:val="00303528"/>
    <w:rsid w:val="00303AED"/>
    <w:rsid w:val="003040FA"/>
    <w:rsid w:val="003048A7"/>
    <w:rsid w:val="0030544C"/>
    <w:rsid w:val="00305736"/>
    <w:rsid w:val="00305B37"/>
    <w:rsid w:val="003063BF"/>
    <w:rsid w:val="00307475"/>
    <w:rsid w:val="0031079D"/>
    <w:rsid w:val="00312A7C"/>
    <w:rsid w:val="0031342C"/>
    <w:rsid w:val="003139EC"/>
    <w:rsid w:val="00313A95"/>
    <w:rsid w:val="003141DE"/>
    <w:rsid w:val="003160FC"/>
    <w:rsid w:val="00316981"/>
    <w:rsid w:val="00317265"/>
    <w:rsid w:val="003207A2"/>
    <w:rsid w:val="00321581"/>
    <w:rsid w:val="00321B04"/>
    <w:rsid w:val="00323A1D"/>
    <w:rsid w:val="00324299"/>
    <w:rsid w:val="00325735"/>
    <w:rsid w:val="00325875"/>
    <w:rsid w:val="00327E09"/>
    <w:rsid w:val="003307CA"/>
    <w:rsid w:val="00330E13"/>
    <w:rsid w:val="0033267A"/>
    <w:rsid w:val="00333983"/>
    <w:rsid w:val="00334592"/>
    <w:rsid w:val="0034001B"/>
    <w:rsid w:val="00340E0F"/>
    <w:rsid w:val="00341009"/>
    <w:rsid w:val="00342983"/>
    <w:rsid w:val="00342F14"/>
    <w:rsid w:val="003433FC"/>
    <w:rsid w:val="003437D1"/>
    <w:rsid w:val="0034413A"/>
    <w:rsid w:val="00344AE4"/>
    <w:rsid w:val="00344C4B"/>
    <w:rsid w:val="00344E66"/>
    <w:rsid w:val="00346524"/>
    <w:rsid w:val="00346F06"/>
    <w:rsid w:val="00347C37"/>
    <w:rsid w:val="003506AB"/>
    <w:rsid w:val="00351183"/>
    <w:rsid w:val="0035314C"/>
    <w:rsid w:val="00353BCD"/>
    <w:rsid w:val="003554FE"/>
    <w:rsid w:val="0035601A"/>
    <w:rsid w:val="00356453"/>
    <w:rsid w:val="003567C4"/>
    <w:rsid w:val="003604F9"/>
    <w:rsid w:val="0036151A"/>
    <w:rsid w:val="003631EB"/>
    <w:rsid w:val="0036474D"/>
    <w:rsid w:val="00364D92"/>
    <w:rsid w:val="0036633B"/>
    <w:rsid w:val="0036761C"/>
    <w:rsid w:val="00367816"/>
    <w:rsid w:val="00367877"/>
    <w:rsid w:val="00370162"/>
    <w:rsid w:val="0037173A"/>
    <w:rsid w:val="00371B4E"/>
    <w:rsid w:val="003730AC"/>
    <w:rsid w:val="00373BE7"/>
    <w:rsid w:val="00373DF3"/>
    <w:rsid w:val="0037513D"/>
    <w:rsid w:val="00375392"/>
    <w:rsid w:val="003773F8"/>
    <w:rsid w:val="00377FAD"/>
    <w:rsid w:val="00380D66"/>
    <w:rsid w:val="00382B05"/>
    <w:rsid w:val="00382DB2"/>
    <w:rsid w:val="00386BA0"/>
    <w:rsid w:val="003875DF"/>
    <w:rsid w:val="0039041E"/>
    <w:rsid w:val="00390ECA"/>
    <w:rsid w:val="00393FC0"/>
    <w:rsid w:val="00395CD3"/>
    <w:rsid w:val="00395EEE"/>
    <w:rsid w:val="00397BCC"/>
    <w:rsid w:val="003A0C17"/>
    <w:rsid w:val="003A1538"/>
    <w:rsid w:val="003A159C"/>
    <w:rsid w:val="003A1A5E"/>
    <w:rsid w:val="003A1CB3"/>
    <w:rsid w:val="003A39FB"/>
    <w:rsid w:val="003A5247"/>
    <w:rsid w:val="003A58A3"/>
    <w:rsid w:val="003A66A5"/>
    <w:rsid w:val="003A6A40"/>
    <w:rsid w:val="003A7134"/>
    <w:rsid w:val="003B00EE"/>
    <w:rsid w:val="003B37EE"/>
    <w:rsid w:val="003B568E"/>
    <w:rsid w:val="003B580C"/>
    <w:rsid w:val="003B5CDE"/>
    <w:rsid w:val="003B65FA"/>
    <w:rsid w:val="003C0408"/>
    <w:rsid w:val="003C1439"/>
    <w:rsid w:val="003C155E"/>
    <w:rsid w:val="003C1B2A"/>
    <w:rsid w:val="003C2295"/>
    <w:rsid w:val="003C23BD"/>
    <w:rsid w:val="003C2433"/>
    <w:rsid w:val="003C3B8C"/>
    <w:rsid w:val="003C43A6"/>
    <w:rsid w:val="003C43F9"/>
    <w:rsid w:val="003C4DBD"/>
    <w:rsid w:val="003C4F67"/>
    <w:rsid w:val="003C5DDD"/>
    <w:rsid w:val="003C6709"/>
    <w:rsid w:val="003C7C8E"/>
    <w:rsid w:val="003C7D28"/>
    <w:rsid w:val="003D1128"/>
    <w:rsid w:val="003D1853"/>
    <w:rsid w:val="003D3518"/>
    <w:rsid w:val="003D3A81"/>
    <w:rsid w:val="003D3CC9"/>
    <w:rsid w:val="003D3DC1"/>
    <w:rsid w:val="003D418E"/>
    <w:rsid w:val="003D44CA"/>
    <w:rsid w:val="003D519E"/>
    <w:rsid w:val="003D6482"/>
    <w:rsid w:val="003D7EE3"/>
    <w:rsid w:val="003E19AD"/>
    <w:rsid w:val="003E19E1"/>
    <w:rsid w:val="003E2409"/>
    <w:rsid w:val="003E2B89"/>
    <w:rsid w:val="003E2C05"/>
    <w:rsid w:val="003E3D90"/>
    <w:rsid w:val="003E4FD8"/>
    <w:rsid w:val="003E5869"/>
    <w:rsid w:val="003E66C0"/>
    <w:rsid w:val="003E6E7D"/>
    <w:rsid w:val="003F04B2"/>
    <w:rsid w:val="003F1A46"/>
    <w:rsid w:val="003F2BF8"/>
    <w:rsid w:val="003F4012"/>
    <w:rsid w:val="003F42F0"/>
    <w:rsid w:val="003F4CF2"/>
    <w:rsid w:val="003F4F94"/>
    <w:rsid w:val="003F508B"/>
    <w:rsid w:val="003F5451"/>
    <w:rsid w:val="003F6368"/>
    <w:rsid w:val="003F65F4"/>
    <w:rsid w:val="003F671D"/>
    <w:rsid w:val="003F6B07"/>
    <w:rsid w:val="003F6EA9"/>
    <w:rsid w:val="003F707C"/>
    <w:rsid w:val="00400B6B"/>
    <w:rsid w:val="00401370"/>
    <w:rsid w:val="0040283B"/>
    <w:rsid w:val="0040335F"/>
    <w:rsid w:val="00403F09"/>
    <w:rsid w:val="0040508B"/>
    <w:rsid w:val="00405630"/>
    <w:rsid w:val="00406253"/>
    <w:rsid w:val="00407BB9"/>
    <w:rsid w:val="00407F18"/>
    <w:rsid w:val="004127AD"/>
    <w:rsid w:val="00412C11"/>
    <w:rsid w:val="00412E40"/>
    <w:rsid w:val="004139E7"/>
    <w:rsid w:val="00413AD0"/>
    <w:rsid w:val="004148DC"/>
    <w:rsid w:val="00415564"/>
    <w:rsid w:val="0041667B"/>
    <w:rsid w:val="0041721D"/>
    <w:rsid w:val="004177C8"/>
    <w:rsid w:val="00421674"/>
    <w:rsid w:val="00421A85"/>
    <w:rsid w:val="00422284"/>
    <w:rsid w:val="00423300"/>
    <w:rsid w:val="004233B8"/>
    <w:rsid w:val="00423DCA"/>
    <w:rsid w:val="004249E7"/>
    <w:rsid w:val="00425DC9"/>
    <w:rsid w:val="0042743A"/>
    <w:rsid w:val="00431839"/>
    <w:rsid w:val="00431E2A"/>
    <w:rsid w:val="00434B9F"/>
    <w:rsid w:val="00434E4E"/>
    <w:rsid w:val="004355F4"/>
    <w:rsid w:val="00435CE8"/>
    <w:rsid w:val="0043609C"/>
    <w:rsid w:val="0043726A"/>
    <w:rsid w:val="00437712"/>
    <w:rsid w:val="00437F7E"/>
    <w:rsid w:val="004405B2"/>
    <w:rsid w:val="00443756"/>
    <w:rsid w:val="004441E2"/>
    <w:rsid w:val="00444BD2"/>
    <w:rsid w:val="00446637"/>
    <w:rsid w:val="00446962"/>
    <w:rsid w:val="004507AC"/>
    <w:rsid w:val="00450973"/>
    <w:rsid w:val="00451E00"/>
    <w:rsid w:val="00451EA7"/>
    <w:rsid w:val="00453427"/>
    <w:rsid w:val="004547B4"/>
    <w:rsid w:val="00461013"/>
    <w:rsid w:val="00463DC4"/>
    <w:rsid w:val="0046553C"/>
    <w:rsid w:val="004657AE"/>
    <w:rsid w:val="00466123"/>
    <w:rsid w:val="00466BDD"/>
    <w:rsid w:val="00467A3F"/>
    <w:rsid w:val="004711D4"/>
    <w:rsid w:val="00471AD0"/>
    <w:rsid w:val="004720FB"/>
    <w:rsid w:val="00475283"/>
    <w:rsid w:val="004773A2"/>
    <w:rsid w:val="00477944"/>
    <w:rsid w:val="00480916"/>
    <w:rsid w:val="00481E41"/>
    <w:rsid w:val="00481FB9"/>
    <w:rsid w:val="004831CD"/>
    <w:rsid w:val="00484664"/>
    <w:rsid w:val="004859B8"/>
    <w:rsid w:val="00486E1A"/>
    <w:rsid w:val="00487AAD"/>
    <w:rsid w:val="00490F6A"/>
    <w:rsid w:val="00491428"/>
    <w:rsid w:val="0049168D"/>
    <w:rsid w:val="00492704"/>
    <w:rsid w:val="0049327F"/>
    <w:rsid w:val="00494081"/>
    <w:rsid w:val="004941DF"/>
    <w:rsid w:val="00494B04"/>
    <w:rsid w:val="0049518F"/>
    <w:rsid w:val="00495F27"/>
    <w:rsid w:val="00496708"/>
    <w:rsid w:val="00496792"/>
    <w:rsid w:val="004A177C"/>
    <w:rsid w:val="004A2D0E"/>
    <w:rsid w:val="004A3268"/>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441"/>
    <w:rsid w:val="004C252D"/>
    <w:rsid w:val="004C2750"/>
    <w:rsid w:val="004C326A"/>
    <w:rsid w:val="004C36AD"/>
    <w:rsid w:val="004C3EA8"/>
    <w:rsid w:val="004C4189"/>
    <w:rsid w:val="004C4C04"/>
    <w:rsid w:val="004C4ECC"/>
    <w:rsid w:val="004C5073"/>
    <w:rsid w:val="004C5D5B"/>
    <w:rsid w:val="004C61C2"/>
    <w:rsid w:val="004C6BF4"/>
    <w:rsid w:val="004C6E3E"/>
    <w:rsid w:val="004D0070"/>
    <w:rsid w:val="004D020D"/>
    <w:rsid w:val="004D0F38"/>
    <w:rsid w:val="004D1B94"/>
    <w:rsid w:val="004D602D"/>
    <w:rsid w:val="004D6E48"/>
    <w:rsid w:val="004D7B88"/>
    <w:rsid w:val="004E04A6"/>
    <w:rsid w:val="004E3501"/>
    <w:rsid w:val="004E3572"/>
    <w:rsid w:val="004E3E32"/>
    <w:rsid w:val="004E462B"/>
    <w:rsid w:val="004E5D79"/>
    <w:rsid w:val="004E6C71"/>
    <w:rsid w:val="004E76FB"/>
    <w:rsid w:val="004E7753"/>
    <w:rsid w:val="004F11D2"/>
    <w:rsid w:val="004F34C3"/>
    <w:rsid w:val="004F390D"/>
    <w:rsid w:val="004F43B7"/>
    <w:rsid w:val="004F4B4E"/>
    <w:rsid w:val="004F5198"/>
    <w:rsid w:val="004F7FA9"/>
    <w:rsid w:val="00501114"/>
    <w:rsid w:val="00502B39"/>
    <w:rsid w:val="0050425E"/>
    <w:rsid w:val="00504524"/>
    <w:rsid w:val="00504886"/>
    <w:rsid w:val="0050783E"/>
    <w:rsid w:val="00507A30"/>
    <w:rsid w:val="00510403"/>
    <w:rsid w:val="00511A01"/>
    <w:rsid w:val="00511D42"/>
    <w:rsid w:val="00513EE8"/>
    <w:rsid w:val="00514612"/>
    <w:rsid w:val="00514D60"/>
    <w:rsid w:val="005163B3"/>
    <w:rsid w:val="005164D7"/>
    <w:rsid w:val="0051799E"/>
    <w:rsid w:val="00517D9C"/>
    <w:rsid w:val="00522AAF"/>
    <w:rsid w:val="0052355F"/>
    <w:rsid w:val="00523D76"/>
    <w:rsid w:val="005245D8"/>
    <w:rsid w:val="00526A6C"/>
    <w:rsid w:val="00526EAA"/>
    <w:rsid w:val="0053079F"/>
    <w:rsid w:val="005318F9"/>
    <w:rsid w:val="00532D9F"/>
    <w:rsid w:val="00532E94"/>
    <w:rsid w:val="00533380"/>
    <w:rsid w:val="005345B5"/>
    <w:rsid w:val="00535A5E"/>
    <w:rsid w:val="00535F9D"/>
    <w:rsid w:val="005373E5"/>
    <w:rsid w:val="0053754C"/>
    <w:rsid w:val="005379F1"/>
    <w:rsid w:val="00537E35"/>
    <w:rsid w:val="005410AD"/>
    <w:rsid w:val="00541C5C"/>
    <w:rsid w:val="00542B92"/>
    <w:rsid w:val="00542F24"/>
    <w:rsid w:val="00543483"/>
    <w:rsid w:val="005436FA"/>
    <w:rsid w:val="00543FE1"/>
    <w:rsid w:val="005444E9"/>
    <w:rsid w:val="00545A1D"/>
    <w:rsid w:val="00545AD4"/>
    <w:rsid w:val="00546966"/>
    <w:rsid w:val="00547A31"/>
    <w:rsid w:val="00547B3A"/>
    <w:rsid w:val="00551185"/>
    <w:rsid w:val="00552847"/>
    <w:rsid w:val="00552CED"/>
    <w:rsid w:val="00554194"/>
    <w:rsid w:val="005543C7"/>
    <w:rsid w:val="00554EAB"/>
    <w:rsid w:val="00555439"/>
    <w:rsid w:val="00555A24"/>
    <w:rsid w:val="00556A14"/>
    <w:rsid w:val="0056267A"/>
    <w:rsid w:val="005629AE"/>
    <w:rsid w:val="00562AD2"/>
    <w:rsid w:val="00562DB5"/>
    <w:rsid w:val="00563DC8"/>
    <w:rsid w:val="00565781"/>
    <w:rsid w:val="00565FF9"/>
    <w:rsid w:val="00566AB9"/>
    <w:rsid w:val="00566AF7"/>
    <w:rsid w:val="00570251"/>
    <w:rsid w:val="00572A00"/>
    <w:rsid w:val="00575405"/>
    <w:rsid w:val="005802C5"/>
    <w:rsid w:val="00581A9B"/>
    <w:rsid w:val="00581B17"/>
    <w:rsid w:val="005838EB"/>
    <w:rsid w:val="00585407"/>
    <w:rsid w:val="00585BA1"/>
    <w:rsid w:val="00586508"/>
    <w:rsid w:val="00591A4B"/>
    <w:rsid w:val="005922F6"/>
    <w:rsid w:val="00592353"/>
    <w:rsid w:val="00593295"/>
    <w:rsid w:val="005939A6"/>
    <w:rsid w:val="00593FA1"/>
    <w:rsid w:val="00597EBD"/>
    <w:rsid w:val="005A00E5"/>
    <w:rsid w:val="005A04F8"/>
    <w:rsid w:val="005A0F4C"/>
    <w:rsid w:val="005A17B9"/>
    <w:rsid w:val="005A1A32"/>
    <w:rsid w:val="005A1B4C"/>
    <w:rsid w:val="005A1D98"/>
    <w:rsid w:val="005A20D0"/>
    <w:rsid w:val="005A26AB"/>
    <w:rsid w:val="005A424B"/>
    <w:rsid w:val="005A4865"/>
    <w:rsid w:val="005A4BD1"/>
    <w:rsid w:val="005A7B4B"/>
    <w:rsid w:val="005B04BD"/>
    <w:rsid w:val="005B2FA6"/>
    <w:rsid w:val="005B48F0"/>
    <w:rsid w:val="005B4BA5"/>
    <w:rsid w:val="005B54AA"/>
    <w:rsid w:val="005B7089"/>
    <w:rsid w:val="005C324E"/>
    <w:rsid w:val="005C360A"/>
    <w:rsid w:val="005C3747"/>
    <w:rsid w:val="005C4474"/>
    <w:rsid w:val="005C4781"/>
    <w:rsid w:val="005C5A45"/>
    <w:rsid w:val="005C6F75"/>
    <w:rsid w:val="005C7BFF"/>
    <w:rsid w:val="005D0E44"/>
    <w:rsid w:val="005D12EB"/>
    <w:rsid w:val="005D25B3"/>
    <w:rsid w:val="005D25DE"/>
    <w:rsid w:val="005D389D"/>
    <w:rsid w:val="005D3A41"/>
    <w:rsid w:val="005D5A72"/>
    <w:rsid w:val="005D63F1"/>
    <w:rsid w:val="005D6636"/>
    <w:rsid w:val="005D7AEA"/>
    <w:rsid w:val="005E142E"/>
    <w:rsid w:val="005E1E11"/>
    <w:rsid w:val="005E33CC"/>
    <w:rsid w:val="005E3AA6"/>
    <w:rsid w:val="005F1DFB"/>
    <w:rsid w:val="005F279F"/>
    <w:rsid w:val="005F3780"/>
    <w:rsid w:val="005F5085"/>
    <w:rsid w:val="005F515B"/>
    <w:rsid w:val="005F598F"/>
    <w:rsid w:val="005F64E9"/>
    <w:rsid w:val="005F70CC"/>
    <w:rsid w:val="00601EFA"/>
    <w:rsid w:val="006026D9"/>
    <w:rsid w:val="00603893"/>
    <w:rsid w:val="006039F5"/>
    <w:rsid w:val="00603DCE"/>
    <w:rsid w:val="00604D80"/>
    <w:rsid w:val="006060E6"/>
    <w:rsid w:val="00607341"/>
    <w:rsid w:val="00607EE0"/>
    <w:rsid w:val="00611084"/>
    <w:rsid w:val="006129D9"/>
    <w:rsid w:val="006136AC"/>
    <w:rsid w:val="00613930"/>
    <w:rsid w:val="00613F68"/>
    <w:rsid w:val="0061440B"/>
    <w:rsid w:val="00614860"/>
    <w:rsid w:val="00615058"/>
    <w:rsid w:val="00616117"/>
    <w:rsid w:val="0061664C"/>
    <w:rsid w:val="00617B2E"/>
    <w:rsid w:val="006208F6"/>
    <w:rsid w:val="00621FC6"/>
    <w:rsid w:val="00622B22"/>
    <w:rsid w:val="00622D80"/>
    <w:rsid w:val="006234D2"/>
    <w:rsid w:val="006239E7"/>
    <w:rsid w:val="00623F0C"/>
    <w:rsid w:val="00624D94"/>
    <w:rsid w:val="006253D0"/>
    <w:rsid w:val="00625575"/>
    <w:rsid w:val="00626694"/>
    <w:rsid w:val="00627113"/>
    <w:rsid w:val="00627EF1"/>
    <w:rsid w:val="00630230"/>
    <w:rsid w:val="006328D3"/>
    <w:rsid w:val="0063447E"/>
    <w:rsid w:val="00634C45"/>
    <w:rsid w:val="00635146"/>
    <w:rsid w:val="0063593E"/>
    <w:rsid w:val="00635943"/>
    <w:rsid w:val="00635D74"/>
    <w:rsid w:val="00636694"/>
    <w:rsid w:val="00636AFB"/>
    <w:rsid w:val="006379B2"/>
    <w:rsid w:val="00637CD7"/>
    <w:rsid w:val="00640384"/>
    <w:rsid w:val="0064062F"/>
    <w:rsid w:val="0064280F"/>
    <w:rsid w:val="006448D7"/>
    <w:rsid w:val="00644DE1"/>
    <w:rsid w:val="00645238"/>
    <w:rsid w:val="0064523E"/>
    <w:rsid w:val="00645373"/>
    <w:rsid w:val="00646275"/>
    <w:rsid w:val="00646D76"/>
    <w:rsid w:val="00650589"/>
    <w:rsid w:val="006509F7"/>
    <w:rsid w:val="006509FD"/>
    <w:rsid w:val="00650D31"/>
    <w:rsid w:val="00653FC7"/>
    <w:rsid w:val="00655386"/>
    <w:rsid w:val="006567BC"/>
    <w:rsid w:val="00656C46"/>
    <w:rsid w:val="00657187"/>
    <w:rsid w:val="0066055A"/>
    <w:rsid w:val="00660822"/>
    <w:rsid w:val="00662F20"/>
    <w:rsid w:val="006637C9"/>
    <w:rsid w:val="00663E69"/>
    <w:rsid w:val="006646E2"/>
    <w:rsid w:val="00666601"/>
    <w:rsid w:val="00666BB2"/>
    <w:rsid w:val="00672001"/>
    <w:rsid w:val="00673368"/>
    <w:rsid w:val="00673620"/>
    <w:rsid w:val="00674EC1"/>
    <w:rsid w:val="00674FC6"/>
    <w:rsid w:val="006756EE"/>
    <w:rsid w:val="00675AE6"/>
    <w:rsid w:val="00675EFE"/>
    <w:rsid w:val="006771AC"/>
    <w:rsid w:val="00677C4C"/>
    <w:rsid w:val="006816DD"/>
    <w:rsid w:val="006822F6"/>
    <w:rsid w:val="00683211"/>
    <w:rsid w:val="0068328C"/>
    <w:rsid w:val="00684C15"/>
    <w:rsid w:val="00684E5E"/>
    <w:rsid w:val="00685325"/>
    <w:rsid w:val="006855A7"/>
    <w:rsid w:val="00685884"/>
    <w:rsid w:val="00685B7B"/>
    <w:rsid w:val="00685DCB"/>
    <w:rsid w:val="0068613C"/>
    <w:rsid w:val="00686C40"/>
    <w:rsid w:val="00686C59"/>
    <w:rsid w:val="006875F9"/>
    <w:rsid w:val="00687BA2"/>
    <w:rsid w:val="00690454"/>
    <w:rsid w:val="00690D2A"/>
    <w:rsid w:val="0069121A"/>
    <w:rsid w:val="00691685"/>
    <w:rsid w:val="006927E9"/>
    <w:rsid w:val="006928A6"/>
    <w:rsid w:val="006928DC"/>
    <w:rsid w:val="00692B2A"/>
    <w:rsid w:val="006934BB"/>
    <w:rsid w:val="0069387C"/>
    <w:rsid w:val="00694A4D"/>
    <w:rsid w:val="00694B0F"/>
    <w:rsid w:val="006954D1"/>
    <w:rsid w:val="00695DD9"/>
    <w:rsid w:val="00697C59"/>
    <w:rsid w:val="006A1445"/>
    <w:rsid w:val="006A260C"/>
    <w:rsid w:val="006A50D3"/>
    <w:rsid w:val="006A6DF0"/>
    <w:rsid w:val="006A798C"/>
    <w:rsid w:val="006B2683"/>
    <w:rsid w:val="006B3D0F"/>
    <w:rsid w:val="006B49CF"/>
    <w:rsid w:val="006B5BEF"/>
    <w:rsid w:val="006B5BFC"/>
    <w:rsid w:val="006B5E1E"/>
    <w:rsid w:val="006B5E54"/>
    <w:rsid w:val="006B5EE2"/>
    <w:rsid w:val="006B6C18"/>
    <w:rsid w:val="006B75B2"/>
    <w:rsid w:val="006C0D73"/>
    <w:rsid w:val="006C12CE"/>
    <w:rsid w:val="006C151C"/>
    <w:rsid w:val="006C1800"/>
    <w:rsid w:val="006C3073"/>
    <w:rsid w:val="006C3AC9"/>
    <w:rsid w:val="006C7617"/>
    <w:rsid w:val="006C79D1"/>
    <w:rsid w:val="006D02E3"/>
    <w:rsid w:val="006D0931"/>
    <w:rsid w:val="006D104F"/>
    <w:rsid w:val="006D1CFC"/>
    <w:rsid w:val="006D2509"/>
    <w:rsid w:val="006D25AD"/>
    <w:rsid w:val="006D2FD8"/>
    <w:rsid w:val="006D41C5"/>
    <w:rsid w:val="006D45A8"/>
    <w:rsid w:val="006D4E49"/>
    <w:rsid w:val="006D50A9"/>
    <w:rsid w:val="006D5513"/>
    <w:rsid w:val="006D6095"/>
    <w:rsid w:val="006D6EAE"/>
    <w:rsid w:val="006D7314"/>
    <w:rsid w:val="006D7A90"/>
    <w:rsid w:val="006D7ABA"/>
    <w:rsid w:val="006E007B"/>
    <w:rsid w:val="006E2A6B"/>
    <w:rsid w:val="006E2C93"/>
    <w:rsid w:val="006E2F7B"/>
    <w:rsid w:val="006E39A7"/>
    <w:rsid w:val="006E4FDB"/>
    <w:rsid w:val="006E53D2"/>
    <w:rsid w:val="006E6EAC"/>
    <w:rsid w:val="006F36C0"/>
    <w:rsid w:val="006F5CFB"/>
    <w:rsid w:val="006F5F22"/>
    <w:rsid w:val="006F5F5E"/>
    <w:rsid w:val="007001CA"/>
    <w:rsid w:val="007016BD"/>
    <w:rsid w:val="00701AA6"/>
    <w:rsid w:val="0070223D"/>
    <w:rsid w:val="0070361A"/>
    <w:rsid w:val="00703C95"/>
    <w:rsid w:val="00705877"/>
    <w:rsid w:val="00705885"/>
    <w:rsid w:val="007059DF"/>
    <w:rsid w:val="00705E92"/>
    <w:rsid w:val="0070652D"/>
    <w:rsid w:val="00707BA0"/>
    <w:rsid w:val="007107AE"/>
    <w:rsid w:val="00710DC5"/>
    <w:rsid w:val="007113FD"/>
    <w:rsid w:val="0071258C"/>
    <w:rsid w:val="007127B0"/>
    <w:rsid w:val="00712B89"/>
    <w:rsid w:val="00713943"/>
    <w:rsid w:val="00715120"/>
    <w:rsid w:val="007157F1"/>
    <w:rsid w:val="00715CE6"/>
    <w:rsid w:val="00715FC2"/>
    <w:rsid w:val="00716256"/>
    <w:rsid w:val="0071721A"/>
    <w:rsid w:val="0071789A"/>
    <w:rsid w:val="00720D00"/>
    <w:rsid w:val="007215E9"/>
    <w:rsid w:val="00721640"/>
    <w:rsid w:val="00721AE0"/>
    <w:rsid w:val="00721C7A"/>
    <w:rsid w:val="00722401"/>
    <w:rsid w:val="00722494"/>
    <w:rsid w:val="00722D64"/>
    <w:rsid w:val="00723987"/>
    <w:rsid w:val="0072441A"/>
    <w:rsid w:val="007244EA"/>
    <w:rsid w:val="00725771"/>
    <w:rsid w:val="00726A48"/>
    <w:rsid w:val="00727347"/>
    <w:rsid w:val="007307C6"/>
    <w:rsid w:val="007308B9"/>
    <w:rsid w:val="00732059"/>
    <w:rsid w:val="007325FA"/>
    <w:rsid w:val="007336DA"/>
    <w:rsid w:val="00734F28"/>
    <w:rsid w:val="007358C4"/>
    <w:rsid w:val="00735D0E"/>
    <w:rsid w:val="00735D34"/>
    <w:rsid w:val="007368F3"/>
    <w:rsid w:val="00736B7E"/>
    <w:rsid w:val="007405B9"/>
    <w:rsid w:val="00741D42"/>
    <w:rsid w:val="00742251"/>
    <w:rsid w:val="00743CFC"/>
    <w:rsid w:val="00747661"/>
    <w:rsid w:val="00747A04"/>
    <w:rsid w:val="00750351"/>
    <w:rsid w:val="00750473"/>
    <w:rsid w:val="007515A7"/>
    <w:rsid w:val="00752538"/>
    <w:rsid w:val="00753461"/>
    <w:rsid w:val="00754B6A"/>
    <w:rsid w:val="0075647B"/>
    <w:rsid w:val="007608F5"/>
    <w:rsid w:val="00760A36"/>
    <w:rsid w:val="00761FF0"/>
    <w:rsid w:val="00763141"/>
    <w:rsid w:val="0076347F"/>
    <w:rsid w:val="00763580"/>
    <w:rsid w:val="00763CE9"/>
    <w:rsid w:val="00764384"/>
    <w:rsid w:val="00766A98"/>
    <w:rsid w:val="00767504"/>
    <w:rsid w:val="00770515"/>
    <w:rsid w:val="00770B92"/>
    <w:rsid w:val="007715D2"/>
    <w:rsid w:val="00771632"/>
    <w:rsid w:val="00773D42"/>
    <w:rsid w:val="00774050"/>
    <w:rsid w:val="00774216"/>
    <w:rsid w:val="00774F7B"/>
    <w:rsid w:val="007759C4"/>
    <w:rsid w:val="00776BD7"/>
    <w:rsid w:val="0077721A"/>
    <w:rsid w:val="00777331"/>
    <w:rsid w:val="00777B7A"/>
    <w:rsid w:val="00780ACD"/>
    <w:rsid w:val="00781279"/>
    <w:rsid w:val="00783192"/>
    <w:rsid w:val="00783D3C"/>
    <w:rsid w:val="00783F2D"/>
    <w:rsid w:val="0078484F"/>
    <w:rsid w:val="00784A2E"/>
    <w:rsid w:val="00785168"/>
    <w:rsid w:val="00785E12"/>
    <w:rsid w:val="00786DA5"/>
    <w:rsid w:val="00787F52"/>
    <w:rsid w:val="007906E9"/>
    <w:rsid w:val="00790AB7"/>
    <w:rsid w:val="00791143"/>
    <w:rsid w:val="00791251"/>
    <w:rsid w:val="00791E9B"/>
    <w:rsid w:val="00791F8B"/>
    <w:rsid w:val="00792FFD"/>
    <w:rsid w:val="00793084"/>
    <w:rsid w:val="00793693"/>
    <w:rsid w:val="007938DD"/>
    <w:rsid w:val="00794090"/>
    <w:rsid w:val="00794F1E"/>
    <w:rsid w:val="00795598"/>
    <w:rsid w:val="00797336"/>
    <w:rsid w:val="00797B92"/>
    <w:rsid w:val="007A0199"/>
    <w:rsid w:val="007A258B"/>
    <w:rsid w:val="007A3716"/>
    <w:rsid w:val="007A3A43"/>
    <w:rsid w:val="007A3F35"/>
    <w:rsid w:val="007A4CD5"/>
    <w:rsid w:val="007B01A7"/>
    <w:rsid w:val="007B0272"/>
    <w:rsid w:val="007B0733"/>
    <w:rsid w:val="007B0829"/>
    <w:rsid w:val="007B0C3A"/>
    <w:rsid w:val="007B10E8"/>
    <w:rsid w:val="007B18BA"/>
    <w:rsid w:val="007B2E16"/>
    <w:rsid w:val="007B41A4"/>
    <w:rsid w:val="007B4D0E"/>
    <w:rsid w:val="007B4E50"/>
    <w:rsid w:val="007B4FF7"/>
    <w:rsid w:val="007B520B"/>
    <w:rsid w:val="007B7532"/>
    <w:rsid w:val="007C0525"/>
    <w:rsid w:val="007C053D"/>
    <w:rsid w:val="007C12A0"/>
    <w:rsid w:val="007C16B1"/>
    <w:rsid w:val="007C196E"/>
    <w:rsid w:val="007C2702"/>
    <w:rsid w:val="007C2828"/>
    <w:rsid w:val="007C2919"/>
    <w:rsid w:val="007C3BA0"/>
    <w:rsid w:val="007C48AF"/>
    <w:rsid w:val="007C53F9"/>
    <w:rsid w:val="007C6012"/>
    <w:rsid w:val="007C6DF2"/>
    <w:rsid w:val="007C74FB"/>
    <w:rsid w:val="007C7954"/>
    <w:rsid w:val="007D09B0"/>
    <w:rsid w:val="007D0C2E"/>
    <w:rsid w:val="007D1CC5"/>
    <w:rsid w:val="007D30B5"/>
    <w:rsid w:val="007D3873"/>
    <w:rsid w:val="007D48FD"/>
    <w:rsid w:val="007D5244"/>
    <w:rsid w:val="007D6771"/>
    <w:rsid w:val="007E101B"/>
    <w:rsid w:val="007E10DC"/>
    <w:rsid w:val="007E194D"/>
    <w:rsid w:val="007E196E"/>
    <w:rsid w:val="007E2C0C"/>
    <w:rsid w:val="007E35BF"/>
    <w:rsid w:val="007E4044"/>
    <w:rsid w:val="007E460D"/>
    <w:rsid w:val="007E4C40"/>
    <w:rsid w:val="007E4E8B"/>
    <w:rsid w:val="007E528C"/>
    <w:rsid w:val="007E56A8"/>
    <w:rsid w:val="007E6B34"/>
    <w:rsid w:val="007E7517"/>
    <w:rsid w:val="007F0C7E"/>
    <w:rsid w:val="007F1393"/>
    <w:rsid w:val="007F1C1E"/>
    <w:rsid w:val="007F1DB8"/>
    <w:rsid w:val="007F269F"/>
    <w:rsid w:val="007F3437"/>
    <w:rsid w:val="007F4E89"/>
    <w:rsid w:val="007F660E"/>
    <w:rsid w:val="007F78EF"/>
    <w:rsid w:val="0080046D"/>
    <w:rsid w:val="00800B18"/>
    <w:rsid w:val="00800BC9"/>
    <w:rsid w:val="00801F00"/>
    <w:rsid w:val="008029F8"/>
    <w:rsid w:val="00806DBB"/>
    <w:rsid w:val="00807B9C"/>
    <w:rsid w:val="0081308D"/>
    <w:rsid w:val="0081473D"/>
    <w:rsid w:val="00814E23"/>
    <w:rsid w:val="0081516C"/>
    <w:rsid w:val="00815470"/>
    <w:rsid w:val="00815E0D"/>
    <w:rsid w:val="00816438"/>
    <w:rsid w:val="00817A80"/>
    <w:rsid w:val="008211DD"/>
    <w:rsid w:val="008212BE"/>
    <w:rsid w:val="00821A11"/>
    <w:rsid w:val="008224C7"/>
    <w:rsid w:val="008224E4"/>
    <w:rsid w:val="0082461F"/>
    <w:rsid w:val="0082533A"/>
    <w:rsid w:val="00825F55"/>
    <w:rsid w:val="0082631B"/>
    <w:rsid w:val="00827C8C"/>
    <w:rsid w:val="00831D08"/>
    <w:rsid w:val="008323EF"/>
    <w:rsid w:val="00832408"/>
    <w:rsid w:val="00835477"/>
    <w:rsid w:val="00835653"/>
    <w:rsid w:val="0083664A"/>
    <w:rsid w:val="0083746C"/>
    <w:rsid w:val="00837FFE"/>
    <w:rsid w:val="0084019B"/>
    <w:rsid w:val="008424A0"/>
    <w:rsid w:val="008427B7"/>
    <w:rsid w:val="0084362F"/>
    <w:rsid w:val="00843BA4"/>
    <w:rsid w:val="00844D26"/>
    <w:rsid w:val="00844F36"/>
    <w:rsid w:val="00845037"/>
    <w:rsid w:val="0084595A"/>
    <w:rsid w:val="00845EEA"/>
    <w:rsid w:val="00846501"/>
    <w:rsid w:val="00847894"/>
    <w:rsid w:val="008501C8"/>
    <w:rsid w:val="008513F6"/>
    <w:rsid w:val="008521C4"/>
    <w:rsid w:val="008524B3"/>
    <w:rsid w:val="00852B63"/>
    <w:rsid w:val="00855B05"/>
    <w:rsid w:val="00855F9D"/>
    <w:rsid w:val="0085607A"/>
    <w:rsid w:val="0085612D"/>
    <w:rsid w:val="00856387"/>
    <w:rsid w:val="00856488"/>
    <w:rsid w:val="0085794A"/>
    <w:rsid w:val="00862F22"/>
    <w:rsid w:val="00863FDF"/>
    <w:rsid w:val="008650DA"/>
    <w:rsid w:val="00866330"/>
    <w:rsid w:val="00866ACC"/>
    <w:rsid w:val="00867A28"/>
    <w:rsid w:val="0087085A"/>
    <w:rsid w:val="00870DC0"/>
    <w:rsid w:val="00871B17"/>
    <w:rsid w:val="00871D2A"/>
    <w:rsid w:val="00872044"/>
    <w:rsid w:val="0087267C"/>
    <w:rsid w:val="00873485"/>
    <w:rsid w:val="00873CD6"/>
    <w:rsid w:val="00873F0F"/>
    <w:rsid w:val="0087664F"/>
    <w:rsid w:val="00877D07"/>
    <w:rsid w:val="0088015F"/>
    <w:rsid w:val="00880A89"/>
    <w:rsid w:val="00881238"/>
    <w:rsid w:val="00881A05"/>
    <w:rsid w:val="00882362"/>
    <w:rsid w:val="0088316D"/>
    <w:rsid w:val="008831CC"/>
    <w:rsid w:val="00884147"/>
    <w:rsid w:val="00884E54"/>
    <w:rsid w:val="00884FF4"/>
    <w:rsid w:val="00885D9F"/>
    <w:rsid w:val="00886BBB"/>
    <w:rsid w:val="0088798C"/>
    <w:rsid w:val="00890624"/>
    <w:rsid w:val="00892D52"/>
    <w:rsid w:val="00894C4D"/>
    <w:rsid w:val="00895011"/>
    <w:rsid w:val="00896F3B"/>
    <w:rsid w:val="00897898"/>
    <w:rsid w:val="008979E3"/>
    <w:rsid w:val="00897BB1"/>
    <w:rsid w:val="008A0FB1"/>
    <w:rsid w:val="008A18D1"/>
    <w:rsid w:val="008A2EB2"/>
    <w:rsid w:val="008A3001"/>
    <w:rsid w:val="008A3109"/>
    <w:rsid w:val="008A45BA"/>
    <w:rsid w:val="008A4CB9"/>
    <w:rsid w:val="008A4D6D"/>
    <w:rsid w:val="008A52FC"/>
    <w:rsid w:val="008A5963"/>
    <w:rsid w:val="008A7A41"/>
    <w:rsid w:val="008B02D6"/>
    <w:rsid w:val="008B1038"/>
    <w:rsid w:val="008B13B8"/>
    <w:rsid w:val="008B5623"/>
    <w:rsid w:val="008B6BBE"/>
    <w:rsid w:val="008B78DA"/>
    <w:rsid w:val="008C0047"/>
    <w:rsid w:val="008C09AA"/>
    <w:rsid w:val="008C0A66"/>
    <w:rsid w:val="008C0C60"/>
    <w:rsid w:val="008C0F1D"/>
    <w:rsid w:val="008C1DFC"/>
    <w:rsid w:val="008C2707"/>
    <w:rsid w:val="008C2C4D"/>
    <w:rsid w:val="008C51D8"/>
    <w:rsid w:val="008C5E6A"/>
    <w:rsid w:val="008C6131"/>
    <w:rsid w:val="008C6135"/>
    <w:rsid w:val="008C6A6E"/>
    <w:rsid w:val="008C6C26"/>
    <w:rsid w:val="008C73B3"/>
    <w:rsid w:val="008D04FD"/>
    <w:rsid w:val="008D3BA1"/>
    <w:rsid w:val="008D45CC"/>
    <w:rsid w:val="008D4901"/>
    <w:rsid w:val="008D4E62"/>
    <w:rsid w:val="008D532B"/>
    <w:rsid w:val="008D5E4E"/>
    <w:rsid w:val="008D6360"/>
    <w:rsid w:val="008E0C42"/>
    <w:rsid w:val="008E0FC4"/>
    <w:rsid w:val="008E4DA8"/>
    <w:rsid w:val="008E4F9E"/>
    <w:rsid w:val="008E7723"/>
    <w:rsid w:val="008F05DB"/>
    <w:rsid w:val="008F151C"/>
    <w:rsid w:val="008F23A3"/>
    <w:rsid w:val="008F5426"/>
    <w:rsid w:val="008F63A7"/>
    <w:rsid w:val="008F72A8"/>
    <w:rsid w:val="008F792C"/>
    <w:rsid w:val="00900123"/>
    <w:rsid w:val="00901E67"/>
    <w:rsid w:val="00902476"/>
    <w:rsid w:val="0090273E"/>
    <w:rsid w:val="009049B1"/>
    <w:rsid w:val="00905A05"/>
    <w:rsid w:val="0090669F"/>
    <w:rsid w:val="0090688A"/>
    <w:rsid w:val="00906DE7"/>
    <w:rsid w:val="00910CD1"/>
    <w:rsid w:val="00911195"/>
    <w:rsid w:val="00911678"/>
    <w:rsid w:val="009117C1"/>
    <w:rsid w:val="00911E1A"/>
    <w:rsid w:val="00914E44"/>
    <w:rsid w:val="00915273"/>
    <w:rsid w:val="00915886"/>
    <w:rsid w:val="00915D31"/>
    <w:rsid w:val="00915D5C"/>
    <w:rsid w:val="00915F83"/>
    <w:rsid w:val="009172CB"/>
    <w:rsid w:val="009208E6"/>
    <w:rsid w:val="00920C25"/>
    <w:rsid w:val="009232D1"/>
    <w:rsid w:val="0092447F"/>
    <w:rsid w:val="00926067"/>
    <w:rsid w:val="00930003"/>
    <w:rsid w:val="0093083A"/>
    <w:rsid w:val="00930D41"/>
    <w:rsid w:val="00930F36"/>
    <w:rsid w:val="0093101B"/>
    <w:rsid w:val="00931C1C"/>
    <w:rsid w:val="00932172"/>
    <w:rsid w:val="00933B22"/>
    <w:rsid w:val="009343E7"/>
    <w:rsid w:val="00934BAD"/>
    <w:rsid w:val="0093759A"/>
    <w:rsid w:val="009402F3"/>
    <w:rsid w:val="0094042B"/>
    <w:rsid w:val="00941FE1"/>
    <w:rsid w:val="009421B1"/>
    <w:rsid w:val="0094232E"/>
    <w:rsid w:val="00943646"/>
    <w:rsid w:val="00943671"/>
    <w:rsid w:val="009436B3"/>
    <w:rsid w:val="009452D4"/>
    <w:rsid w:val="00945414"/>
    <w:rsid w:val="00945639"/>
    <w:rsid w:val="00945E01"/>
    <w:rsid w:val="00947E14"/>
    <w:rsid w:val="009506EC"/>
    <w:rsid w:val="00950D21"/>
    <w:rsid w:val="009516C8"/>
    <w:rsid w:val="009529DD"/>
    <w:rsid w:val="00952A10"/>
    <w:rsid w:val="00952B47"/>
    <w:rsid w:val="00953006"/>
    <w:rsid w:val="009541D1"/>
    <w:rsid w:val="009553CC"/>
    <w:rsid w:val="00955608"/>
    <w:rsid w:val="00956203"/>
    <w:rsid w:val="00956584"/>
    <w:rsid w:val="00956B46"/>
    <w:rsid w:val="00957F15"/>
    <w:rsid w:val="00960493"/>
    <w:rsid w:val="00960AD1"/>
    <w:rsid w:val="009618DB"/>
    <w:rsid w:val="00961C36"/>
    <w:rsid w:val="009620A9"/>
    <w:rsid w:val="009624C0"/>
    <w:rsid w:val="009624E3"/>
    <w:rsid w:val="00962798"/>
    <w:rsid w:val="00962883"/>
    <w:rsid w:val="00964E25"/>
    <w:rsid w:val="00964E71"/>
    <w:rsid w:val="00965902"/>
    <w:rsid w:val="00966F87"/>
    <w:rsid w:val="0096782B"/>
    <w:rsid w:val="00967CAA"/>
    <w:rsid w:val="00967CCC"/>
    <w:rsid w:val="0097031A"/>
    <w:rsid w:val="009716A9"/>
    <w:rsid w:val="009720C0"/>
    <w:rsid w:val="00972872"/>
    <w:rsid w:val="00973C9A"/>
    <w:rsid w:val="00974237"/>
    <w:rsid w:val="00976985"/>
    <w:rsid w:val="00980818"/>
    <w:rsid w:val="00982061"/>
    <w:rsid w:val="00984426"/>
    <w:rsid w:val="009847F4"/>
    <w:rsid w:val="00986DB0"/>
    <w:rsid w:val="0098763F"/>
    <w:rsid w:val="00990107"/>
    <w:rsid w:val="00990184"/>
    <w:rsid w:val="00990E87"/>
    <w:rsid w:val="00991625"/>
    <w:rsid w:val="0099213A"/>
    <w:rsid w:val="009942A5"/>
    <w:rsid w:val="00995999"/>
    <w:rsid w:val="00996582"/>
    <w:rsid w:val="009A08F1"/>
    <w:rsid w:val="009A0DC3"/>
    <w:rsid w:val="009A167A"/>
    <w:rsid w:val="009A19ED"/>
    <w:rsid w:val="009A1E4D"/>
    <w:rsid w:val="009A1E9D"/>
    <w:rsid w:val="009A38BD"/>
    <w:rsid w:val="009A39A3"/>
    <w:rsid w:val="009A413D"/>
    <w:rsid w:val="009A4C58"/>
    <w:rsid w:val="009A5810"/>
    <w:rsid w:val="009A715D"/>
    <w:rsid w:val="009A7642"/>
    <w:rsid w:val="009B040B"/>
    <w:rsid w:val="009B074E"/>
    <w:rsid w:val="009B1F1E"/>
    <w:rsid w:val="009B1F67"/>
    <w:rsid w:val="009B229D"/>
    <w:rsid w:val="009B2F39"/>
    <w:rsid w:val="009B3666"/>
    <w:rsid w:val="009B570F"/>
    <w:rsid w:val="009B61C5"/>
    <w:rsid w:val="009C08FA"/>
    <w:rsid w:val="009C2625"/>
    <w:rsid w:val="009C29A4"/>
    <w:rsid w:val="009C5458"/>
    <w:rsid w:val="009D0C56"/>
    <w:rsid w:val="009D0DC4"/>
    <w:rsid w:val="009D0FE7"/>
    <w:rsid w:val="009D22EE"/>
    <w:rsid w:val="009D317D"/>
    <w:rsid w:val="009D32BE"/>
    <w:rsid w:val="009D36AF"/>
    <w:rsid w:val="009D3975"/>
    <w:rsid w:val="009D43EE"/>
    <w:rsid w:val="009D463A"/>
    <w:rsid w:val="009D4F37"/>
    <w:rsid w:val="009D4F6D"/>
    <w:rsid w:val="009D4FC5"/>
    <w:rsid w:val="009D5040"/>
    <w:rsid w:val="009D54B5"/>
    <w:rsid w:val="009D55F6"/>
    <w:rsid w:val="009D5B1F"/>
    <w:rsid w:val="009D5E73"/>
    <w:rsid w:val="009D60F1"/>
    <w:rsid w:val="009E1B0F"/>
    <w:rsid w:val="009E1CCC"/>
    <w:rsid w:val="009E2B1F"/>
    <w:rsid w:val="009E3F70"/>
    <w:rsid w:val="009E428A"/>
    <w:rsid w:val="009E4742"/>
    <w:rsid w:val="009E4B8A"/>
    <w:rsid w:val="009E5910"/>
    <w:rsid w:val="009E59D0"/>
    <w:rsid w:val="009E6958"/>
    <w:rsid w:val="009E7429"/>
    <w:rsid w:val="009E79B4"/>
    <w:rsid w:val="009E7E61"/>
    <w:rsid w:val="009F0B64"/>
    <w:rsid w:val="009F10A6"/>
    <w:rsid w:val="009F3608"/>
    <w:rsid w:val="009F36F4"/>
    <w:rsid w:val="009F375E"/>
    <w:rsid w:val="009F482E"/>
    <w:rsid w:val="009F48BB"/>
    <w:rsid w:val="009F4B02"/>
    <w:rsid w:val="009F5D72"/>
    <w:rsid w:val="009F61FC"/>
    <w:rsid w:val="009F6AE6"/>
    <w:rsid w:val="009F7CF3"/>
    <w:rsid w:val="00A00B66"/>
    <w:rsid w:val="00A01401"/>
    <w:rsid w:val="00A01C5C"/>
    <w:rsid w:val="00A026F5"/>
    <w:rsid w:val="00A02BF6"/>
    <w:rsid w:val="00A03246"/>
    <w:rsid w:val="00A04414"/>
    <w:rsid w:val="00A04D3A"/>
    <w:rsid w:val="00A05CB0"/>
    <w:rsid w:val="00A0610F"/>
    <w:rsid w:val="00A07128"/>
    <w:rsid w:val="00A11D2D"/>
    <w:rsid w:val="00A132F8"/>
    <w:rsid w:val="00A14EB9"/>
    <w:rsid w:val="00A14EEA"/>
    <w:rsid w:val="00A15880"/>
    <w:rsid w:val="00A169CE"/>
    <w:rsid w:val="00A16D8C"/>
    <w:rsid w:val="00A1790E"/>
    <w:rsid w:val="00A17A3C"/>
    <w:rsid w:val="00A21041"/>
    <w:rsid w:val="00A21C56"/>
    <w:rsid w:val="00A2226B"/>
    <w:rsid w:val="00A22F08"/>
    <w:rsid w:val="00A2309C"/>
    <w:rsid w:val="00A23BE7"/>
    <w:rsid w:val="00A24E92"/>
    <w:rsid w:val="00A25755"/>
    <w:rsid w:val="00A25FAA"/>
    <w:rsid w:val="00A26B4D"/>
    <w:rsid w:val="00A2732F"/>
    <w:rsid w:val="00A2748C"/>
    <w:rsid w:val="00A27A21"/>
    <w:rsid w:val="00A30403"/>
    <w:rsid w:val="00A33B53"/>
    <w:rsid w:val="00A3430D"/>
    <w:rsid w:val="00A34B70"/>
    <w:rsid w:val="00A35CE5"/>
    <w:rsid w:val="00A35E9B"/>
    <w:rsid w:val="00A37E3F"/>
    <w:rsid w:val="00A400AF"/>
    <w:rsid w:val="00A41A7E"/>
    <w:rsid w:val="00A41E74"/>
    <w:rsid w:val="00A43451"/>
    <w:rsid w:val="00A45C03"/>
    <w:rsid w:val="00A45E65"/>
    <w:rsid w:val="00A46ED7"/>
    <w:rsid w:val="00A516BD"/>
    <w:rsid w:val="00A525DF"/>
    <w:rsid w:val="00A53330"/>
    <w:rsid w:val="00A534D0"/>
    <w:rsid w:val="00A53BB1"/>
    <w:rsid w:val="00A548E6"/>
    <w:rsid w:val="00A55150"/>
    <w:rsid w:val="00A55EB7"/>
    <w:rsid w:val="00A56CED"/>
    <w:rsid w:val="00A6146C"/>
    <w:rsid w:val="00A62162"/>
    <w:rsid w:val="00A6347F"/>
    <w:rsid w:val="00A63AF9"/>
    <w:rsid w:val="00A65A50"/>
    <w:rsid w:val="00A65FC9"/>
    <w:rsid w:val="00A666CF"/>
    <w:rsid w:val="00A67203"/>
    <w:rsid w:val="00A705D7"/>
    <w:rsid w:val="00A706AC"/>
    <w:rsid w:val="00A72325"/>
    <w:rsid w:val="00A72D60"/>
    <w:rsid w:val="00A740F3"/>
    <w:rsid w:val="00A74ED2"/>
    <w:rsid w:val="00A75584"/>
    <w:rsid w:val="00A76679"/>
    <w:rsid w:val="00A8058B"/>
    <w:rsid w:val="00A817D8"/>
    <w:rsid w:val="00A81FD1"/>
    <w:rsid w:val="00A83A3A"/>
    <w:rsid w:val="00A84162"/>
    <w:rsid w:val="00A860E1"/>
    <w:rsid w:val="00A877B7"/>
    <w:rsid w:val="00A90112"/>
    <w:rsid w:val="00A907E1"/>
    <w:rsid w:val="00A91030"/>
    <w:rsid w:val="00A9263E"/>
    <w:rsid w:val="00A92D2F"/>
    <w:rsid w:val="00A934C3"/>
    <w:rsid w:val="00A935ED"/>
    <w:rsid w:val="00A9504F"/>
    <w:rsid w:val="00A969BA"/>
    <w:rsid w:val="00A970EB"/>
    <w:rsid w:val="00AA05E1"/>
    <w:rsid w:val="00AA0C08"/>
    <w:rsid w:val="00AA0C9D"/>
    <w:rsid w:val="00AA15EA"/>
    <w:rsid w:val="00AA2401"/>
    <w:rsid w:val="00AA2DA2"/>
    <w:rsid w:val="00AA2E15"/>
    <w:rsid w:val="00AA2FF9"/>
    <w:rsid w:val="00AA5FD7"/>
    <w:rsid w:val="00AA753F"/>
    <w:rsid w:val="00AB0C62"/>
    <w:rsid w:val="00AB2CD6"/>
    <w:rsid w:val="00AB3DDA"/>
    <w:rsid w:val="00AB48FF"/>
    <w:rsid w:val="00AB4A24"/>
    <w:rsid w:val="00AB5634"/>
    <w:rsid w:val="00AB61C4"/>
    <w:rsid w:val="00AB625E"/>
    <w:rsid w:val="00AB6A40"/>
    <w:rsid w:val="00AC2346"/>
    <w:rsid w:val="00AC2537"/>
    <w:rsid w:val="00AC2A4C"/>
    <w:rsid w:val="00AC4B0C"/>
    <w:rsid w:val="00AC5D40"/>
    <w:rsid w:val="00AC70B0"/>
    <w:rsid w:val="00AC769B"/>
    <w:rsid w:val="00AD0BB2"/>
    <w:rsid w:val="00AD2334"/>
    <w:rsid w:val="00AD3A2E"/>
    <w:rsid w:val="00AD515E"/>
    <w:rsid w:val="00AD5320"/>
    <w:rsid w:val="00AD6157"/>
    <w:rsid w:val="00AD66B4"/>
    <w:rsid w:val="00AE0DC7"/>
    <w:rsid w:val="00AE1E74"/>
    <w:rsid w:val="00AE20AD"/>
    <w:rsid w:val="00AE259D"/>
    <w:rsid w:val="00AE2C5D"/>
    <w:rsid w:val="00AE355D"/>
    <w:rsid w:val="00AE36F2"/>
    <w:rsid w:val="00AE3F89"/>
    <w:rsid w:val="00AE49A6"/>
    <w:rsid w:val="00AE5B49"/>
    <w:rsid w:val="00AE6178"/>
    <w:rsid w:val="00AE701D"/>
    <w:rsid w:val="00AF1FB8"/>
    <w:rsid w:val="00AF31D3"/>
    <w:rsid w:val="00AF5453"/>
    <w:rsid w:val="00AF5560"/>
    <w:rsid w:val="00AF597B"/>
    <w:rsid w:val="00AF782A"/>
    <w:rsid w:val="00AF7C40"/>
    <w:rsid w:val="00B00837"/>
    <w:rsid w:val="00B02108"/>
    <w:rsid w:val="00B028CE"/>
    <w:rsid w:val="00B02AA5"/>
    <w:rsid w:val="00B03E6E"/>
    <w:rsid w:val="00B054C9"/>
    <w:rsid w:val="00B054DD"/>
    <w:rsid w:val="00B064C9"/>
    <w:rsid w:val="00B064FC"/>
    <w:rsid w:val="00B06D87"/>
    <w:rsid w:val="00B071F4"/>
    <w:rsid w:val="00B07E2C"/>
    <w:rsid w:val="00B11305"/>
    <w:rsid w:val="00B1195C"/>
    <w:rsid w:val="00B11C29"/>
    <w:rsid w:val="00B11FAA"/>
    <w:rsid w:val="00B12429"/>
    <w:rsid w:val="00B124B8"/>
    <w:rsid w:val="00B15618"/>
    <w:rsid w:val="00B15B5E"/>
    <w:rsid w:val="00B164DA"/>
    <w:rsid w:val="00B17326"/>
    <w:rsid w:val="00B17C8C"/>
    <w:rsid w:val="00B17CAB"/>
    <w:rsid w:val="00B20E1F"/>
    <w:rsid w:val="00B21029"/>
    <w:rsid w:val="00B2232C"/>
    <w:rsid w:val="00B22616"/>
    <w:rsid w:val="00B24DB4"/>
    <w:rsid w:val="00B25CBC"/>
    <w:rsid w:val="00B27EF5"/>
    <w:rsid w:val="00B3060D"/>
    <w:rsid w:val="00B326FA"/>
    <w:rsid w:val="00B33714"/>
    <w:rsid w:val="00B33831"/>
    <w:rsid w:val="00B33D42"/>
    <w:rsid w:val="00B351AD"/>
    <w:rsid w:val="00B35504"/>
    <w:rsid w:val="00B36308"/>
    <w:rsid w:val="00B3651D"/>
    <w:rsid w:val="00B3676A"/>
    <w:rsid w:val="00B378CA"/>
    <w:rsid w:val="00B41F05"/>
    <w:rsid w:val="00B42242"/>
    <w:rsid w:val="00B42AA5"/>
    <w:rsid w:val="00B42F25"/>
    <w:rsid w:val="00B42F5D"/>
    <w:rsid w:val="00B438D6"/>
    <w:rsid w:val="00B45253"/>
    <w:rsid w:val="00B452E4"/>
    <w:rsid w:val="00B52651"/>
    <w:rsid w:val="00B5409A"/>
    <w:rsid w:val="00B54F92"/>
    <w:rsid w:val="00B558FB"/>
    <w:rsid w:val="00B55E4F"/>
    <w:rsid w:val="00B56193"/>
    <w:rsid w:val="00B56306"/>
    <w:rsid w:val="00B566D1"/>
    <w:rsid w:val="00B60179"/>
    <w:rsid w:val="00B60271"/>
    <w:rsid w:val="00B60A84"/>
    <w:rsid w:val="00B61148"/>
    <w:rsid w:val="00B612F2"/>
    <w:rsid w:val="00B638CC"/>
    <w:rsid w:val="00B6425D"/>
    <w:rsid w:val="00B6474D"/>
    <w:rsid w:val="00B64C5C"/>
    <w:rsid w:val="00B65D27"/>
    <w:rsid w:val="00B67199"/>
    <w:rsid w:val="00B67FA7"/>
    <w:rsid w:val="00B711E1"/>
    <w:rsid w:val="00B71C34"/>
    <w:rsid w:val="00B7276E"/>
    <w:rsid w:val="00B738BD"/>
    <w:rsid w:val="00B76400"/>
    <w:rsid w:val="00B7683F"/>
    <w:rsid w:val="00B76C9F"/>
    <w:rsid w:val="00B76CCE"/>
    <w:rsid w:val="00B803C3"/>
    <w:rsid w:val="00B8066D"/>
    <w:rsid w:val="00B80695"/>
    <w:rsid w:val="00B81899"/>
    <w:rsid w:val="00B82074"/>
    <w:rsid w:val="00B843E8"/>
    <w:rsid w:val="00B85B2B"/>
    <w:rsid w:val="00B85F81"/>
    <w:rsid w:val="00B90749"/>
    <w:rsid w:val="00B92690"/>
    <w:rsid w:val="00B9350E"/>
    <w:rsid w:val="00B93623"/>
    <w:rsid w:val="00B940C1"/>
    <w:rsid w:val="00B94916"/>
    <w:rsid w:val="00B95D17"/>
    <w:rsid w:val="00B97EDA"/>
    <w:rsid w:val="00BA0CC0"/>
    <w:rsid w:val="00BA3D53"/>
    <w:rsid w:val="00BA406B"/>
    <w:rsid w:val="00BA4C2B"/>
    <w:rsid w:val="00BA4D3C"/>
    <w:rsid w:val="00BA4E07"/>
    <w:rsid w:val="00BA7726"/>
    <w:rsid w:val="00BA77B4"/>
    <w:rsid w:val="00BB0757"/>
    <w:rsid w:val="00BB0D88"/>
    <w:rsid w:val="00BB1A4F"/>
    <w:rsid w:val="00BB25C9"/>
    <w:rsid w:val="00BB4139"/>
    <w:rsid w:val="00BB5E23"/>
    <w:rsid w:val="00BB7BB7"/>
    <w:rsid w:val="00BC1951"/>
    <w:rsid w:val="00BC3589"/>
    <w:rsid w:val="00BC3D6B"/>
    <w:rsid w:val="00BC6713"/>
    <w:rsid w:val="00BC6A31"/>
    <w:rsid w:val="00BC6D96"/>
    <w:rsid w:val="00BC72EC"/>
    <w:rsid w:val="00BD15D8"/>
    <w:rsid w:val="00BD162C"/>
    <w:rsid w:val="00BD16AF"/>
    <w:rsid w:val="00BD2055"/>
    <w:rsid w:val="00BD25CB"/>
    <w:rsid w:val="00BD2BC1"/>
    <w:rsid w:val="00BD3874"/>
    <w:rsid w:val="00BD4017"/>
    <w:rsid w:val="00BD5044"/>
    <w:rsid w:val="00BD6D10"/>
    <w:rsid w:val="00BD7894"/>
    <w:rsid w:val="00BE2CBC"/>
    <w:rsid w:val="00BE3256"/>
    <w:rsid w:val="00BE364D"/>
    <w:rsid w:val="00BE4372"/>
    <w:rsid w:val="00BE503E"/>
    <w:rsid w:val="00BE57A3"/>
    <w:rsid w:val="00BE6BA8"/>
    <w:rsid w:val="00BE761F"/>
    <w:rsid w:val="00BF21D5"/>
    <w:rsid w:val="00BF2DE2"/>
    <w:rsid w:val="00BF3448"/>
    <w:rsid w:val="00BF3AF0"/>
    <w:rsid w:val="00BF3CA0"/>
    <w:rsid w:val="00BF4A03"/>
    <w:rsid w:val="00BF4E19"/>
    <w:rsid w:val="00BF5000"/>
    <w:rsid w:val="00BF6BAB"/>
    <w:rsid w:val="00BF72D1"/>
    <w:rsid w:val="00BF7763"/>
    <w:rsid w:val="00C00867"/>
    <w:rsid w:val="00C025DB"/>
    <w:rsid w:val="00C03D70"/>
    <w:rsid w:val="00C043BC"/>
    <w:rsid w:val="00C0487F"/>
    <w:rsid w:val="00C05696"/>
    <w:rsid w:val="00C07031"/>
    <w:rsid w:val="00C07EA3"/>
    <w:rsid w:val="00C10680"/>
    <w:rsid w:val="00C1109F"/>
    <w:rsid w:val="00C12793"/>
    <w:rsid w:val="00C132D7"/>
    <w:rsid w:val="00C13CE3"/>
    <w:rsid w:val="00C16D36"/>
    <w:rsid w:val="00C24B79"/>
    <w:rsid w:val="00C3020E"/>
    <w:rsid w:val="00C305C6"/>
    <w:rsid w:val="00C32564"/>
    <w:rsid w:val="00C325F1"/>
    <w:rsid w:val="00C34CF9"/>
    <w:rsid w:val="00C35596"/>
    <w:rsid w:val="00C4153C"/>
    <w:rsid w:val="00C4305E"/>
    <w:rsid w:val="00C435F3"/>
    <w:rsid w:val="00C44546"/>
    <w:rsid w:val="00C449ED"/>
    <w:rsid w:val="00C472A6"/>
    <w:rsid w:val="00C4794B"/>
    <w:rsid w:val="00C47E2C"/>
    <w:rsid w:val="00C5006B"/>
    <w:rsid w:val="00C50761"/>
    <w:rsid w:val="00C50767"/>
    <w:rsid w:val="00C51E63"/>
    <w:rsid w:val="00C53905"/>
    <w:rsid w:val="00C542F9"/>
    <w:rsid w:val="00C554DB"/>
    <w:rsid w:val="00C55FFA"/>
    <w:rsid w:val="00C566A5"/>
    <w:rsid w:val="00C569CC"/>
    <w:rsid w:val="00C601A8"/>
    <w:rsid w:val="00C61E15"/>
    <w:rsid w:val="00C61F12"/>
    <w:rsid w:val="00C6219C"/>
    <w:rsid w:val="00C63296"/>
    <w:rsid w:val="00C64222"/>
    <w:rsid w:val="00C6602E"/>
    <w:rsid w:val="00C6632D"/>
    <w:rsid w:val="00C67048"/>
    <w:rsid w:val="00C67C39"/>
    <w:rsid w:val="00C70DCC"/>
    <w:rsid w:val="00C72D2F"/>
    <w:rsid w:val="00C72FA9"/>
    <w:rsid w:val="00C7482C"/>
    <w:rsid w:val="00C75136"/>
    <w:rsid w:val="00C7728C"/>
    <w:rsid w:val="00C77476"/>
    <w:rsid w:val="00C80440"/>
    <w:rsid w:val="00C804B6"/>
    <w:rsid w:val="00C8071F"/>
    <w:rsid w:val="00C817C9"/>
    <w:rsid w:val="00C81D1C"/>
    <w:rsid w:val="00C81E11"/>
    <w:rsid w:val="00C834C5"/>
    <w:rsid w:val="00C83D55"/>
    <w:rsid w:val="00C846C6"/>
    <w:rsid w:val="00C86114"/>
    <w:rsid w:val="00C86CAB"/>
    <w:rsid w:val="00C8740E"/>
    <w:rsid w:val="00C90F0A"/>
    <w:rsid w:val="00C93127"/>
    <w:rsid w:val="00C934B6"/>
    <w:rsid w:val="00C9420F"/>
    <w:rsid w:val="00C94C39"/>
    <w:rsid w:val="00C94EE3"/>
    <w:rsid w:val="00C9505B"/>
    <w:rsid w:val="00C95127"/>
    <w:rsid w:val="00C97DD1"/>
    <w:rsid w:val="00C97FD0"/>
    <w:rsid w:val="00CA0D53"/>
    <w:rsid w:val="00CA2E2D"/>
    <w:rsid w:val="00CA30E0"/>
    <w:rsid w:val="00CA45B7"/>
    <w:rsid w:val="00CA4610"/>
    <w:rsid w:val="00CA489A"/>
    <w:rsid w:val="00CA621F"/>
    <w:rsid w:val="00CA6500"/>
    <w:rsid w:val="00CA70DF"/>
    <w:rsid w:val="00CA7664"/>
    <w:rsid w:val="00CA7B10"/>
    <w:rsid w:val="00CB212B"/>
    <w:rsid w:val="00CB3267"/>
    <w:rsid w:val="00CB33D5"/>
    <w:rsid w:val="00CB6F17"/>
    <w:rsid w:val="00CB7BE5"/>
    <w:rsid w:val="00CC0026"/>
    <w:rsid w:val="00CC0AE3"/>
    <w:rsid w:val="00CC1897"/>
    <w:rsid w:val="00CC2017"/>
    <w:rsid w:val="00CC20E7"/>
    <w:rsid w:val="00CC2D33"/>
    <w:rsid w:val="00CC3B6C"/>
    <w:rsid w:val="00CC45D0"/>
    <w:rsid w:val="00CC5C26"/>
    <w:rsid w:val="00CC6690"/>
    <w:rsid w:val="00CD1952"/>
    <w:rsid w:val="00CD287D"/>
    <w:rsid w:val="00CD2F27"/>
    <w:rsid w:val="00CD3C4B"/>
    <w:rsid w:val="00CD6F1F"/>
    <w:rsid w:val="00CD72B2"/>
    <w:rsid w:val="00CE0C78"/>
    <w:rsid w:val="00CE13BF"/>
    <w:rsid w:val="00CE326F"/>
    <w:rsid w:val="00CE45CE"/>
    <w:rsid w:val="00CE4765"/>
    <w:rsid w:val="00CE4BB6"/>
    <w:rsid w:val="00CE53EB"/>
    <w:rsid w:val="00CE6ACD"/>
    <w:rsid w:val="00CE73C1"/>
    <w:rsid w:val="00CE749B"/>
    <w:rsid w:val="00CF086A"/>
    <w:rsid w:val="00CF13D6"/>
    <w:rsid w:val="00CF2166"/>
    <w:rsid w:val="00CF4914"/>
    <w:rsid w:val="00CF61DA"/>
    <w:rsid w:val="00CF71CF"/>
    <w:rsid w:val="00CF7C1D"/>
    <w:rsid w:val="00D00803"/>
    <w:rsid w:val="00D018C3"/>
    <w:rsid w:val="00D01D80"/>
    <w:rsid w:val="00D03A65"/>
    <w:rsid w:val="00D04C48"/>
    <w:rsid w:val="00D05E0D"/>
    <w:rsid w:val="00D0645A"/>
    <w:rsid w:val="00D07437"/>
    <w:rsid w:val="00D07871"/>
    <w:rsid w:val="00D10232"/>
    <w:rsid w:val="00D1093B"/>
    <w:rsid w:val="00D114A9"/>
    <w:rsid w:val="00D12F8D"/>
    <w:rsid w:val="00D149EC"/>
    <w:rsid w:val="00D14FAE"/>
    <w:rsid w:val="00D16204"/>
    <w:rsid w:val="00D16535"/>
    <w:rsid w:val="00D1672B"/>
    <w:rsid w:val="00D1692A"/>
    <w:rsid w:val="00D16F60"/>
    <w:rsid w:val="00D173B5"/>
    <w:rsid w:val="00D17E56"/>
    <w:rsid w:val="00D20141"/>
    <w:rsid w:val="00D20EAF"/>
    <w:rsid w:val="00D22780"/>
    <w:rsid w:val="00D23381"/>
    <w:rsid w:val="00D2416A"/>
    <w:rsid w:val="00D24A3C"/>
    <w:rsid w:val="00D25F75"/>
    <w:rsid w:val="00D26595"/>
    <w:rsid w:val="00D26A2E"/>
    <w:rsid w:val="00D26A49"/>
    <w:rsid w:val="00D2791E"/>
    <w:rsid w:val="00D30BA8"/>
    <w:rsid w:val="00D316FC"/>
    <w:rsid w:val="00D31C71"/>
    <w:rsid w:val="00D31E7D"/>
    <w:rsid w:val="00D323CC"/>
    <w:rsid w:val="00D3265E"/>
    <w:rsid w:val="00D32C03"/>
    <w:rsid w:val="00D33D15"/>
    <w:rsid w:val="00D33F0F"/>
    <w:rsid w:val="00D34A6B"/>
    <w:rsid w:val="00D34E15"/>
    <w:rsid w:val="00D36C5C"/>
    <w:rsid w:val="00D3729E"/>
    <w:rsid w:val="00D37813"/>
    <w:rsid w:val="00D37D64"/>
    <w:rsid w:val="00D4079C"/>
    <w:rsid w:val="00D413BF"/>
    <w:rsid w:val="00D41A4F"/>
    <w:rsid w:val="00D41EDB"/>
    <w:rsid w:val="00D42240"/>
    <w:rsid w:val="00D427B7"/>
    <w:rsid w:val="00D42B6F"/>
    <w:rsid w:val="00D42CF3"/>
    <w:rsid w:val="00D45B6C"/>
    <w:rsid w:val="00D45C9C"/>
    <w:rsid w:val="00D46FC4"/>
    <w:rsid w:val="00D47412"/>
    <w:rsid w:val="00D5025F"/>
    <w:rsid w:val="00D50AAC"/>
    <w:rsid w:val="00D50BF9"/>
    <w:rsid w:val="00D50EEC"/>
    <w:rsid w:val="00D51442"/>
    <w:rsid w:val="00D51BEE"/>
    <w:rsid w:val="00D51DB2"/>
    <w:rsid w:val="00D52490"/>
    <w:rsid w:val="00D524D1"/>
    <w:rsid w:val="00D528ED"/>
    <w:rsid w:val="00D54265"/>
    <w:rsid w:val="00D54DDC"/>
    <w:rsid w:val="00D550EB"/>
    <w:rsid w:val="00D55484"/>
    <w:rsid w:val="00D55815"/>
    <w:rsid w:val="00D566D0"/>
    <w:rsid w:val="00D571C1"/>
    <w:rsid w:val="00D573C5"/>
    <w:rsid w:val="00D57E78"/>
    <w:rsid w:val="00D61B6A"/>
    <w:rsid w:val="00D61BBC"/>
    <w:rsid w:val="00D65C2C"/>
    <w:rsid w:val="00D65D9D"/>
    <w:rsid w:val="00D66C63"/>
    <w:rsid w:val="00D670C7"/>
    <w:rsid w:val="00D67BD9"/>
    <w:rsid w:val="00D70176"/>
    <w:rsid w:val="00D701B8"/>
    <w:rsid w:val="00D705F5"/>
    <w:rsid w:val="00D70916"/>
    <w:rsid w:val="00D72669"/>
    <w:rsid w:val="00D728E0"/>
    <w:rsid w:val="00D72D89"/>
    <w:rsid w:val="00D73447"/>
    <w:rsid w:val="00D73ACA"/>
    <w:rsid w:val="00D74023"/>
    <w:rsid w:val="00D74025"/>
    <w:rsid w:val="00D7635E"/>
    <w:rsid w:val="00D7702B"/>
    <w:rsid w:val="00D80458"/>
    <w:rsid w:val="00D811B1"/>
    <w:rsid w:val="00D81834"/>
    <w:rsid w:val="00D827A5"/>
    <w:rsid w:val="00D829A3"/>
    <w:rsid w:val="00D83B5E"/>
    <w:rsid w:val="00D83EEC"/>
    <w:rsid w:val="00D843F8"/>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74"/>
    <w:rsid w:val="00DA4EF0"/>
    <w:rsid w:val="00DA6D1F"/>
    <w:rsid w:val="00DB2353"/>
    <w:rsid w:val="00DB59FC"/>
    <w:rsid w:val="00DB612F"/>
    <w:rsid w:val="00DB68D9"/>
    <w:rsid w:val="00DB6905"/>
    <w:rsid w:val="00DB698A"/>
    <w:rsid w:val="00DB73A7"/>
    <w:rsid w:val="00DB7485"/>
    <w:rsid w:val="00DB7FF4"/>
    <w:rsid w:val="00DC0446"/>
    <w:rsid w:val="00DC0FC0"/>
    <w:rsid w:val="00DC1BB9"/>
    <w:rsid w:val="00DC1DDF"/>
    <w:rsid w:val="00DC24BC"/>
    <w:rsid w:val="00DC292B"/>
    <w:rsid w:val="00DC2C11"/>
    <w:rsid w:val="00DC3432"/>
    <w:rsid w:val="00DC467F"/>
    <w:rsid w:val="00DC4F5F"/>
    <w:rsid w:val="00DC5585"/>
    <w:rsid w:val="00DC5788"/>
    <w:rsid w:val="00DC709F"/>
    <w:rsid w:val="00DC7E43"/>
    <w:rsid w:val="00DC7F54"/>
    <w:rsid w:val="00DD0879"/>
    <w:rsid w:val="00DD0A86"/>
    <w:rsid w:val="00DD1B4A"/>
    <w:rsid w:val="00DD22E8"/>
    <w:rsid w:val="00DD452B"/>
    <w:rsid w:val="00DD6553"/>
    <w:rsid w:val="00DD6BA1"/>
    <w:rsid w:val="00DD767D"/>
    <w:rsid w:val="00DE1199"/>
    <w:rsid w:val="00DE1699"/>
    <w:rsid w:val="00DE2056"/>
    <w:rsid w:val="00DE315F"/>
    <w:rsid w:val="00DE4475"/>
    <w:rsid w:val="00DE4660"/>
    <w:rsid w:val="00DE530B"/>
    <w:rsid w:val="00DE6B20"/>
    <w:rsid w:val="00DF0D4A"/>
    <w:rsid w:val="00DF10C3"/>
    <w:rsid w:val="00DF1761"/>
    <w:rsid w:val="00DF1ACA"/>
    <w:rsid w:val="00DF3BAC"/>
    <w:rsid w:val="00DF3C0D"/>
    <w:rsid w:val="00DF3F64"/>
    <w:rsid w:val="00DF3F98"/>
    <w:rsid w:val="00DF4359"/>
    <w:rsid w:val="00DF66AC"/>
    <w:rsid w:val="00DF69DF"/>
    <w:rsid w:val="00E00054"/>
    <w:rsid w:val="00E00688"/>
    <w:rsid w:val="00E009D4"/>
    <w:rsid w:val="00E00B01"/>
    <w:rsid w:val="00E02CA0"/>
    <w:rsid w:val="00E039DB"/>
    <w:rsid w:val="00E043B2"/>
    <w:rsid w:val="00E04D8D"/>
    <w:rsid w:val="00E04DB8"/>
    <w:rsid w:val="00E0668A"/>
    <w:rsid w:val="00E07C7E"/>
    <w:rsid w:val="00E07CBF"/>
    <w:rsid w:val="00E10D4B"/>
    <w:rsid w:val="00E128AA"/>
    <w:rsid w:val="00E12E4C"/>
    <w:rsid w:val="00E16672"/>
    <w:rsid w:val="00E207E6"/>
    <w:rsid w:val="00E210F9"/>
    <w:rsid w:val="00E21269"/>
    <w:rsid w:val="00E2224C"/>
    <w:rsid w:val="00E22B77"/>
    <w:rsid w:val="00E2381A"/>
    <w:rsid w:val="00E23C4D"/>
    <w:rsid w:val="00E250F9"/>
    <w:rsid w:val="00E25186"/>
    <w:rsid w:val="00E255E8"/>
    <w:rsid w:val="00E27881"/>
    <w:rsid w:val="00E3090A"/>
    <w:rsid w:val="00E30A8A"/>
    <w:rsid w:val="00E32D13"/>
    <w:rsid w:val="00E33F30"/>
    <w:rsid w:val="00E34BE4"/>
    <w:rsid w:val="00E3586F"/>
    <w:rsid w:val="00E35971"/>
    <w:rsid w:val="00E36410"/>
    <w:rsid w:val="00E36FD3"/>
    <w:rsid w:val="00E37098"/>
    <w:rsid w:val="00E40405"/>
    <w:rsid w:val="00E41450"/>
    <w:rsid w:val="00E42B04"/>
    <w:rsid w:val="00E43558"/>
    <w:rsid w:val="00E44037"/>
    <w:rsid w:val="00E44936"/>
    <w:rsid w:val="00E47F76"/>
    <w:rsid w:val="00E50428"/>
    <w:rsid w:val="00E50477"/>
    <w:rsid w:val="00E5064B"/>
    <w:rsid w:val="00E50E30"/>
    <w:rsid w:val="00E5151C"/>
    <w:rsid w:val="00E52CB0"/>
    <w:rsid w:val="00E53423"/>
    <w:rsid w:val="00E549CD"/>
    <w:rsid w:val="00E563FC"/>
    <w:rsid w:val="00E572F2"/>
    <w:rsid w:val="00E57F36"/>
    <w:rsid w:val="00E57FFA"/>
    <w:rsid w:val="00E60659"/>
    <w:rsid w:val="00E614B3"/>
    <w:rsid w:val="00E623ED"/>
    <w:rsid w:val="00E62770"/>
    <w:rsid w:val="00E62D74"/>
    <w:rsid w:val="00E65033"/>
    <w:rsid w:val="00E65FB5"/>
    <w:rsid w:val="00E660E8"/>
    <w:rsid w:val="00E661AA"/>
    <w:rsid w:val="00E66EA5"/>
    <w:rsid w:val="00E67B67"/>
    <w:rsid w:val="00E70E45"/>
    <w:rsid w:val="00E71D91"/>
    <w:rsid w:val="00E72B6E"/>
    <w:rsid w:val="00E72FCB"/>
    <w:rsid w:val="00E7456F"/>
    <w:rsid w:val="00E754CB"/>
    <w:rsid w:val="00E75CC6"/>
    <w:rsid w:val="00E77928"/>
    <w:rsid w:val="00E807E7"/>
    <w:rsid w:val="00E8265D"/>
    <w:rsid w:val="00E82795"/>
    <w:rsid w:val="00E828DC"/>
    <w:rsid w:val="00E84369"/>
    <w:rsid w:val="00E855CA"/>
    <w:rsid w:val="00E90601"/>
    <w:rsid w:val="00E90999"/>
    <w:rsid w:val="00E90CE6"/>
    <w:rsid w:val="00E90D1B"/>
    <w:rsid w:val="00E912A6"/>
    <w:rsid w:val="00E9257F"/>
    <w:rsid w:val="00E92C46"/>
    <w:rsid w:val="00E94488"/>
    <w:rsid w:val="00E947E4"/>
    <w:rsid w:val="00E96498"/>
    <w:rsid w:val="00E96C2C"/>
    <w:rsid w:val="00E9744B"/>
    <w:rsid w:val="00EA136B"/>
    <w:rsid w:val="00EA2249"/>
    <w:rsid w:val="00EA2E4F"/>
    <w:rsid w:val="00EA44ED"/>
    <w:rsid w:val="00EA5096"/>
    <w:rsid w:val="00EA6790"/>
    <w:rsid w:val="00EA7225"/>
    <w:rsid w:val="00EA7500"/>
    <w:rsid w:val="00EA77E3"/>
    <w:rsid w:val="00EB0BE6"/>
    <w:rsid w:val="00EB157A"/>
    <w:rsid w:val="00EB1FEB"/>
    <w:rsid w:val="00EB39EE"/>
    <w:rsid w:val="00EB733C"/>
    <w:rsid w:val="00EB7AD0"/>
    <w:rsid w:val="00EB7C34"/>
    <w:rsid w:val="00EC129F"/>
    <w:rsid w:val="00EC25D1"/>
    <w:rsid w:val="00EC3573"/>
    <w:rsid w:val="00EC3E8B"/>
    <w:rsid w:val="00EC4342"/>
    <w:rsid w:val="00EC6936"/>
    <w:rsid w:val="00EC6F83"/>
    <w:rsid w:val="00EC77F2"/>
    <w:rsid w:val="00ED0C42"/>
    <w:rsid w:val="00ED1367"/>
    <w:rsid w:val="00ED19A4"/>
    <w:rsid w:val="00ED2FEF"/>
    <w:rsid w:val="00ED31ED"/>
    <w:rsid w:val="00ED332B"/>
    <w:rsid w:val="00ED34B0"/>
    <w:rsid w:val="00ED4653"/>
    <w:rsid w:val="00ED4853"/>
    <w:rsid w:val="00ED5421"/>
    <w:rsid w:val="00ED5F4D"/>
    <w:rsid w:val="00ED6ADE"/>
    <w:rsid w:val="00EE24C0"/>
    <w:rsid w:val="00EE2AFB"/>
    <w:rsid w:val="00EE44C8"/>
    <w:rsid w:val="00EE5405"/>
    <w:rsid w:val="00EF036D"/>
    <w:rsid w:val="00EF04ED"/>
    <w:rsid w:val="00EF0B29"/>
    <w:rsid w:val="00EF1037"/>
    <w:rsid w:val="00EF2FF4"/>
    <w:rsid w:val="00EF3050"/>
    <w:rsid w:val="00EF3D75"/>
    <w:rsid w:val="00EF43FD"/>
    <w:rsid w:val="00F0080E"/>
    <w:rsid w:val="00F00C00"/>
    <w:rsid w:val="00F010D8"/>
    <w:rsid w:val="00F01AAD"/>
    <w:rsid w:val="00F02422"/>
    <w:rsid w:val="00F03345"/>
    <w:rsid w:val="00F069EA"/>
    <w:rsid w:val="00F07236"/>
    <w:rsid w:val="00F07956"/>
    <w:rsid w:val="00F079C4"/>
    <w:rsid w:val="00F114D7"/>
    <w:rsid w:val="00F1269D"/>
    <w:rsid w:val="00F126E6"/>
    <w:rsid w:val="00F14C31"/>
    <w:rsid w:val="00F15530"/>
    <w:rsid w:val="00F16338"/>
    <w:rsid w:val="00F16A0A"/>
    <w:rsid w:val="00F16D1C"/>
    <w:rsid w:val="00F1754A"/>
    <w:rsid w:val="00F20FC5"/>
    <w:rsid w:val="00F211C3"/>
    <w:rsid w:val="00F2192E"/>
    <w:rsid w:val="00F219AF"/>
    <w:rsid w:val="00F21E6C"/>
    <w:rsid w:val="00F22065"/>
    <w:rsid w:val="00F22344"/>
    <w:rsid w:val="00F23B78"/>
    <w:rsid w:val="00F23E99"/>
    <w:rsid w:val="00F2591F"/>
    <w:rsid w:val="00F266E7"/>
    <w:rsid w:val="00F26BA6"/>
    <w:rsid w:val="00F307AA"/>
    <w:rsid w:val="00F30C4B"/>
    <w:rsid w:val="00F30F26"/>
    <w:rsid w:val="00F31680"/>
    <w:rsid w:val="00F3180C"/>
    <w:rsid w:val="00F3180E"/>
    <w:rsid w:val="00F339D1"/>
    <w:rsid w:val="00F350AC"/>
    <w:rsid w:val="00F36393"/>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E16"/>
    <w:rsid w:val="00F54ADF"/>
    <w:rsid w:val="00F54B89"/>
    <w:rsid w:val="00F551CE"/>
    <w:rsid w:val="00F55B77"/>
    <w:rsid w:val="00F5609C"/>
    <w:rsid w:val="00F560A5"/>
    <w:rsid w:val="00F5750B"/>
    <w:rsid w:val="00F6080B"/>
    <w:rsid w:val="00F613EB"/>
    <w:rsid w:val="00F617B6"/>
    <w:rsid w:val="00F61C34"/>
    <w:rsid w:val="00F61D9D"/>
    <w:rsid w:val="00F620A3"/>
    <w:rsid w:val="00F6213F"/>
    <w:rsid w:val="00F62558"/>
    <w:rsid w:val="00F65CC9"/>
    <w:rsid w:val="00F65F1F"/>
    <w:rsid w:val="00F66397"/>
    <w:rsid w:val="00F67A53"/>
    <w:rsid w:val="00F67D3C"/>
    <w:rsid w:val="00F70451"/>
    <w:rsid w:val="00F7058E"/>
    <w:rsid w:val="00F7164A"/>
    <w:rsid w:val="00F7165B"/>
    <w:rsid w:val="00F71971"/>
    <w:rsid w:val="00F74436"/>
    <w:rsid w:val="00F75BF3"/>
    <w:rsid w:val="00F76B20"/>
    <w:rsid w:val="00F80152"/>
    <w:rsid w:val="00F8059D"/>
    <w:rsid w:val="00F807B1"/>
    <w:rsid w:val="00F80FB7"/>
    <w:rsid w:val="00F81ABB"/>
    <w:rsid w:val="00F82E94"/>
    <w:rsid w:val="00F852A9"/>
    <w:rsid w:val="00F8555E"/>
    <w:rsid w:val="00F91BBD"/>
    <w:rsid w:val="00F91FBB"/>
    <w:rsid w:val="00F93C6F"/>
    <w:rsid w:val="00F9416B"/>
    <w:rsid w:val="00F94545"/>
    <w:rsid w:val="00F94776"/>
    <w:rsid w:val="00F94C4D"/>
    <w:rsid w:val="00F94F7D"/>
    <w:rsid w:val="00FA0B4E"/>
    <w:rsid w:val="00FA0D15"/>
    <w:rsid w:val="00FA1FDC"/>
    <w:rsid w:val="00FA2E85"/>
    <w:rsid w:val="00FA3CFC"/>
    <w:rsid w:val="00FA4514"/>
    <w:rsid w:val="00FA53E1"/>
    <w:rsid w:val="00FA56BB"/>
    <w:rsid w:val="00FA5867"/>
    <w:rsid w:val="00FA6FC1"/>
    <w:rsid w:val="00FA7A63"/>
    <w:rsid w:val="00FA7D13"/>
    <w:rsid w:val="00FB0A03"/>
    <w:rsid w:val="00FB0AA9"/>
    <w:rsid w:val="00FB1325"/>
    <w:rsid w:val="00FB16BB"/>
    <w:rsid w:val="00FB17DF"/>
    <w:rsid w:val="00FB1984"/>
    <w:rsid w:val="00FB1E99"/>
    <w:rsid w:val="00FB2C70"/>
    <w:rsid w:val="00FB3542"/>
    <w:rsid w:val="00FB3FC3"/>
    <w:rsid w:val="00FB411C"/>
    <w:rsid w:val="00FB7148"/>
    <w:rsid w:val="00FB7E84"/>
    <w:rsid w:val="00FC0C31"/>
    <w:rsid w:val="00FC480B"/>
    <w:rsid w:val="00FC4A84"/>
    <w:rsid w:val="00FC4CA7"/>
    <w:rsid w:val="00FC5064"/>
    <w:rsid w:val="00FC6137"/>
    <w:rsid w:val="00FC681A"/>
    <w:rsid w:val="00FC69FB"/>
    <w:rsid w:val="00FD07F8"/>
    <w:rsid w:val="00FD28F7"/>
    <w:rsid w:val="00FD4103"/>
    <w:rsid w:val="00FD4240"/>
    <w:rsid w:val="00FD48F2"/>
    <w:rsid w:val="00FD49F3"/>
    <w:rsid w:val="00FD5F80"/>
    <w:rsid w:val="00FD6D17"/>
    <w:rsid w:val="00FE08D3"/>
    <w:rsid w:val="00FE0C49"/>
    <w:rsid w:val="00FE1AEE"/>
    <w:rsid w:val="00FE4B41"/>
    <w:rsid w:val="00FE4C42"/>
    <w:rsid w:val="00FE57F0"/>
    <w:rsid w:val="00FF04A2"/>
    <w:rsid w:val="00FF09DC"/>
    <w:rsid w:val="00FF0F9F"/>
    <w:rsid w:val="00FF1137"/>
    <w:rsid w:val="00FF16DC"/>
    <w:rsid w:val="00FF3625"/>
    <w:rsid w:val="00FF3E00"/>
    <w:rsid w:val="00FF45FA"/>
    <w:rsid w:val="00FF6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1FFA"/>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85E12"/>
    <w:pPr>
      <w:keepNext/>
      <w:keepLines/>
      <w:numPr>
        <w:ilvl w:val="2"/>
        <w:numId w:val="23"/>
      </w:numPr>
      <w:spacing w:before="120" w:after="180"/>
      <w:outlineLvl w:val="2"/>
    </w:pPr>
    <w:rPr>
      <w:rFonts w:ascii="Arial" w:eastAsiaTheme="minorEastAsia" w:hAnsi="Arial" w:cs="Arial"/>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85E12"/>
    <w:rPr>
      <w:rFonts w:ascii="Arial" w:eastAsiaTheme="minorEastAsia" w:hAnsi="Arial" w:cs="Arial"/>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未处理的提及1"/>
    <w:basedOn w:val="a1"/>
    <w:uiPriority w:val="99"/>
    <w:semiHidden/>
    <w:unhideWhenUsed/>
    <w:rsid w:val="003A1CB3"/>
    <w:rPr>
      <w:color w:val="605E5C"/>
      <w:shd w:val="clear" w:color="auto" w:fill="E1DFDD"/>
    </w:rPr>
  </w:style>
  <w:style w:type="character" w:customStyle="1" w:styleId="spellingerror">
    <w:name w:val="spellingerror"/>
    <w:basedOn w:val="a1"/>
    <w:rsid w:val="006B5E1E"/>
  </w:style>
  <w:style w:type="character" w:customStyle="1" w:styleId="normaltextrun">
    <w:name w:val="normaltextrun"/>
    <w:basedOn w:val="a1"/>
    <w:qFormat/>
    <w:rsid w:val="006B5E1E"/>
  </w:style>
  <w:style w:type="paragraph" w:customStyle="1" w:styleId="TAN">
    <w:name w:val="TAN"/>
    <w:qFormat/>
    <w:rsid w:val="006B5E1E"/>
    <w:pPr>
      <w:keepNext/>
      <w:keepLines/>
      <w:spacing w:line="256" w:lineRule="auto"/>
      <w:ind w:left="851" w:hanging="851"/>
    </w:pPr>
    <w:rPr>
      <w:rFonts w:ascii="Arial" w:eastAsia="MS Mincho" w:hAnsi="Arial"/>
      <w:sz w:val="18"/>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6B5E1E"/>
    <w:rPr>
      <w:rFonts w:ascii="Times" w:hAnsi="Times"/>
      <w:szCs w:val="24"/>
    </w:rPr>
  </w:style>
  <w:style w:type="character" w:customStyle="1" w:styleId="aa">
    <w:name w:val="批注文字 字符"/>
    <w:basedOn w:val="a1"/>
    <w:link w:val="a9"/>
    <w:semiHidden/>
    <w:rsid w:val="006B5E1E"/>
    <w:rPr>
      <w:rFonts w:eastAsia="Times New Roman"/>
      <w:lang w:eastAsia="en-US"/>
    </w:rPr>
  </w:style>
  <w:style w:type="paragraph" w:customStyle="1" w:styleId="13">
    <w:name w:val="正文1"/>
    <w:rsid w:val="006B5E1E"/>
    <w:pPr>
      <w:jc w:val="both"/>
    </w:pPr>
    <w:rPr>
      <w:kern w:val="2"/>
      <w:sz w:val="21"/>
      <w:szCs w:val="21"/>
    </w:rPr>
  </w:style>
  <w:style w:type="paragraph" w:styleId="HTML">
    <w:name w:val="HTML Preformatted"/>
    <w:basedOn w:val="a"/>
    <w:link w:val="HTML0"/>
    <w:uiPriority w:val="99"/>
    <w:semiHidden/>
    <w:unhideWhenUsed/>
    <w:rsid w:val="00E75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lang w:eastAsia="zh-CN"/>
    </w:rPr>
  </w:style>
  <w:style w:type="character" w:customStyle="1" w:styleId="HTML0">
    <w:name w:val="HTML 预设格式 字符"/>
    <w:basedOn w:val="a1"/>
    <w:link w:val="HTML"/>
    <w:uiPriority w:val="99"/>
    <w:semiHidden/>
    <w:rsid w:val="00E75CC6"/>
    <w:rPr>
      <w:rFonts w:ascii="宋体" w:hAnsi="宋体" w:cs="宋体"/>
      <w:sz w:val="24"/>
      <w:szCs w:val="24"/>
    </w:rPr>
  </w:style>
  <w:style w:type="character" w:customStyle="1" w:styleId="y2iqfc">
    <w:name w:val="y2iqfc"/>
    <w:basedOn w:val="a1"/>
    <w:rsid w:val="00E75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202296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055722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0046516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8926755">
      <w:bodyDiv w:val="1"/>
      <w:marLeft w:val="0"/>
      <w:marRight w:val="0"/>
      <w:marTop w:val="0"/>
      <w:marBottom w:val="0"/>
      <w:divBdr>
        <w:top w:val="none" w:sz="0" w:space="0" w:color="auto"/>
        <w:left w:val="none" w:sz="0" w:space="0" w:color="auto"/>
        <w:bottom w:val="none" w:sz="0" w:space="0" w:color="auto"/>
        <w:right w:val="none" w:sz="0" w:space="0" w:color="auto"/>
      </w:divBdr>
    </w:div>
    <w:div w:id="616643590">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6606235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5410868">
      <w:bodyDiv w:val="1"/>
      <w:marLeft w:val="0"/>
      <w:marRight w:val="0"/>
      <w:marTop w:val="0"/>
      <w:marBottom w:val="0"/>
      <w:divBdr>
        <w:top w:val="none" w:sz="0" w:space="0" w:color="auto"/>
        <w:left w:val="none" w:sz="0" w:space="0" w:color="auto"/>
        <w:bottom w:val="none" w:sz="0" w:space="0" w:color="auto"/>
        <w:right w:val="none" w:sz="0" w:space="0" w:color="auto"/>
      </w:divBdr>
    </w:div>
    <w:div w:id="977994983">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55274999">
      <w:bodyDiv w:val="1"/>
      <w:marLeft w:val="0"/>
      <w:marRight w:val="0"/>
      <w:marTop w:val="0"/>
      <w:marBottom w:val="0"/>
      <w:divBdr>
        <w:top w:val="none" w:sz="0" w:space="0" w:color="auto"/>
        <w:left w:val="none" w:sz="0" w:space="0" w:color="auto"/>
        <w:bottom w:val="none" w:sz="0" w:space="0" w:color="auto"/>
        <w:right w:val="none" w:sz="0" w:space="0" w:color="auto"/>
      </w:divBdr>
      <w:divsChild>
        <w:div w:id="1663846493">
          <w:marLeft w:val="446"/>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555160">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106645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2846">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945361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1932709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54891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6966443">
      <w:bodyDiv w:val="1"/>
      <w:marLeft w:val="0"/>
      <w:marRight w:val="0"/>
      <w:marTop w:val="0"/>
      <w:marBottom w:val="0"/>
      <w:divBdr>
        <w:top w:val="none" w:sz="0" w:space="0" w:color="auto"/>
        <w:left w:val="none" w:sz="0" w:space="0" w:color="auto"/>
        <w:bottom w:val="none" w:sz="0" w:space="0" w:color="auto"/>
        <w:right w:val="none" w:sz="0" w:space="0" w:color="auto"/>
      </w:divBdr>
    </w:div>
    <w:div w:id="1507017138">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7320197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3730881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3261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693576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360E8-267A-47F9-8554-B80B74461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2025</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vivo</dc:creator>
  <cp:keywords/>
  <dc:description/>
  <cp:lastModifiedBy>刘是枭</cp:lastModifiedBy>
  <cp:revision>3</cp:revision>
  <cp:lastPrinted>2008-12-09T03:19:00Z</cp:lastPrinted>
  <dcterms:created xsi:type="dcterms:W3CDTF">2022-09-30T14:42:00Z</dcterms:created>
  <dcterms:modified xsi:type="dcterms:W3CDTF">2022-09-30T14:45:00Z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